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414F" w14:textId="7CD671E5" w:rsidR="0064495F" w:rsidRPr="00014119" w:rsidRDefault="00BE0976" w:rsidP="00C74F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</w:pPr>
      <w:r w:rsidRPr="00014119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До заключения настоящего договора </w:t>
      </w:r>
      <w:r w:rsidRPr="00014119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</w:rPr>
        <w:t>Заказчик</w:t>
      </w:r>
      <w:r w:rsidRPr="00014119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 уведомлен</w:t>
      </w:r>
      <w:r w:rsidR="0064495F" w:rsidRPr="00014119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>:</w:t>
      </w:r>
    </w:p>
    <w:p w14:paraId="19CABF94" w14:textId="3FDB682B" w:rsidR="000E010A" w:rsidRPr="00C74F72" w:rsidRDefault="000E010A" w:rsidP="00C74F72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</w:pPr>
      <w:r w:rsidRPr="00C74F72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о возможности получения медицинской помощи в рамках </w:t>
      </w:r>
      <w:hyperlink r:id="rId8" w:history="1">
        <w:r w:rsidRPr="00C74F72">
          <w:rPr>
            <w:rFonts w:ascii="Times New Roman" w:eastAsia="Times New Roman" w:hAnsi="Times New Roman" w:cs="Times New Roman"/>
            <w:bCs/>
            <w:i/>
            <w:iCs/>
            <w:sz w:val="16"/>
            <w:szCs w:val="16"/>
            <w:shd w:val="clear" w:color="auto" w:fill="FFFFFF"/>
            <w:lang w:val="x-none"/>
          </w:rPr>
          <w:t>программы</w:t>
        </w:r>
      </w:hyperlink>
      <w:r w:rsidRPr="00C74F72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</w:t>
      </w:r>
    </w:p>
    <w:p w14:paraId="31BF972E" w14:textId="4875B6CF" w:rsidR="0019399D" w:rsidRDefault="002A17CD" w:rsidP="00C74F72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о  том, что </w:t>
      </w:r>
      <w:r w:rsidR="00BE0976" w:rsidRPr="00C74F72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0E010A" w:rsidRPr="00C74F72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>Заказчика.</w:t>
      </w:r>
      <w:r w:rsidR="00BE0976" w:rsidRPr="00C74F72"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  <w:t xml:space="preserve"> </w:t>
      </w:r>
    </w:p>
    <w:p w14:paraId="30A720D7" w14:textId="77777777" w:rsidR="00C74F72" w:rsidRPr="00C74F72" w:rsidRDefault="00C74F72" w:rsidP="00C74F7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  <w:shd w:val="clear" w:color="auto" w:fill="FFFFFF"/>
          <w:lang w:val="x-none"/>
        </w:rPr>
      </w:pPr>
    </w:p>
    <w:p w14:paraId="3856FAA1" w14:textId="20A33F49" w:rsidR="00BE0976" w:rsidRPr="0019399D" w:rsidRDefault="00BE0976" w:rsidP="00CA3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shd w:val="clear" w:color="auto" w:fill="FFFFFF"/>
        </w:rPr>
      </w:pPr>
      <w:r w:rsidRPr="0019399D">
        <w:rPr>
          <w:rFonts w:ascii="Times New Roman" w:eastAsia="Times New Roman" w:hAnsi="Times New Roman" w:cs="Times New Roman"/>
          <w:sz w:val="16"/>
          <w:szCs w:val="16"/>
          <w:lang w:val="x-none"/>
        </w:rPr>
        <w:t>_______________________</w:t>
      </w:r>
      <w:r w:rsidRPr="0019399D">
        <w:rPr>
          <w:rFonts w:ascii="Times New Roman" w:eastAsia="Times New Roman" w:hAnsi="Times New Roman" w:cs="Times New Roman"/>
          <w:bCs/>
          <w:sz w:val="16"/>
          <w:szCs w:val="16"/>
          <w:lang w:val="x-none"/>
        </w:rPr>
        <w:tab/>
      </w:r>
      <w:r w:rsidRPr="0019399D">
        <w:rPr>
          <w:rFonts w:ascii="Times New Roman" w:eastAsia="Times New Roman" w:hAnsi="Times New Roman" w:cs="Times New Roman"/>
          <w:sz w:val="16"/>
          <w:szCs w:val="16"/>
          <w:u w:val="single"/>
          <w:shd w:val="clear" w:color="auto" w:fill="FFFFFF"/>
        </w:rPr>
        <w:t>/__________________________________/</w:t>
      </w:r>
    </w:p>
    <w:p w14:paraId="7BD9BE16" w14:textId="1297FE4B" w:rsidR="00BE0976" w:rsidRPr="0019399D" w:rsidRDefault="00BE0976" w:rsidP="00CA32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</w:rPr>
      </w:pPr>
      <w:r w:rsidRPr="0019399D">
        <w:rPr>
          <w:rFonts w:ascii="Times New Roman" w:eastAsia="Times New Roman" w:hAnsi="Times New Roman" w:cs="Times New Roman"/>
          <w:bCs/>
          <w:sz w:val="16"/>
          <w:szCs w:val="16"/>
          <w:lang w:val="x-none"/>
        </w:rPr>
        <w:tab/>
      </w:r>
      <w:r w:rsidR="00C74F72" w:rsidRPr="0019399D">
        <w:rPr>
          <w:rFonts w:ascii="Times New Roman" w:eastAsia="Times New Roman" w:hAnsi="Times New Roman" w:cs="Times New Roman"/>
          <w:bCs/>
          <w:sz w:val="16"/>
          <w:szCs w:val="16"/>
          <w:lang w:val="x-none"/>
        </w:rPr>
        <w:t>(</w:t>
      </w:r>
      <w:r w:rsidR="00C74F72" w:rsidRPr="0019399D">
        <w:rPr>
          <w:rFonts w:ascii="Times New Roman" w:eastAsia="Times New Roman" w:hAnsi="Times New Roman" w:cs="Times New Roman"/>
          <w:sz w:val="16"/>
          <w:szCs w:val="16"/>
          <w:lang w:val="x-none"/>
        </w:rPr>
        <w:t>подпись)</w:t>
      </w:r>
      <w:r w:rsidR="00C74F72" w:rsidRPr="0019399D">
        <w:rPr>
          <w:rFonts w:ascii="Times New Roman" w:eastAsia="Times New Roman" w:hAnsi="Times New Roman" w:cs="Times New Roman"/>
          <w:sz w:val="16"/>
          <w:szCs w:val="16"/>
          <w:lang w:val="x-none"/>
        </w:rPr>
        <w:tab/>
      </w:r>
      <w:r w:rsidRPr="0019399D">
        <w:rPr>
          <w:rFonts w:ascii="Times New Roman" w:eastAsia="Times New Roman" w:hAnsi="Times New Roman" w:cs="Times New Roman"/>
          <w:bCs/>
          <w:sz w:val="16"/>
          <w:szCs w:val="16"/>
          <w:lang w:val="x-none"/>
        </w:rPr>
        <w:tab/>
      </w:r>
      <w:r w:rsidRPr="0019399D">
        <w:rPr>
          <w:rFonts w:ascii="Times New Roman" w:eastAsia="Times New Roman" w:hAnsi="Times New Roman" w:cs="Times New Roman"/>
          <w:bCs/>
          <w:sz w:val="16"/>
          <w:szCs w:val="16"/>
          <w:lang w:val="x-none"/>
        </w:rPr>
        <w:tab/>
      </w:r>
      <w:r w:rsidR="00C74F72">
        <w:rPr>
          <w:rFonts w:ascii="Times New Roman" w:eastAsia="Times New Roman" w:hAnsi="Times New Roman" w:cs="Times New Roman"/>
          <w:sz w:val="16"/>
          <w:szCs w:val="16"/>
          <w:lang w:val="x-none"/>
        </w:rPr>
        <w:t xml:space="preserve">    </w:t>
      </w:r>
      <w:r w:rsidRPr="0019399D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358487B5" w14:textId="77777777" w:rsidR="00BE0976" w:rsidRDefault="00BE0976" w:rsidP="00DD6637">
      <w:pPr>
        <w:pStyle w:val="ConsPlusNormal"/>
        <w:jc w:val="center"/>
        <w:rPr>
          <w:b/>
          <w:bCs/>
        </w:rPr>
      </w:pPr>
    </w:p>
    <w:p w14:paraId="3B6CF521" w14:textId="77777777" w:rsidR="008854E7" w:rsidRPr="003D0BF7" w:rsidRDefault="008854E7" w:rsidP="00885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0BF7">
        <w:rPr>
          <w:rFonts w:ascii="Times New Roman" w:hAnsi="Times New Roman" w:cs="Times New Roman"/>
          <w:b/>
          <w:bCs/>
        </w:rPr>
        <w:t>Договор № _____</w:t>
      </w:r>
    </w:p>
    <w:p w14:paraId="77E261D1" w14:textId="423721E2" w:rsidR="008854E7" w:rsidRPr="005618CC" w:rsidRDefault="008854E7" w:rsidP="00561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D0BF7">
        <w:rPr>
          <w:rFonts w:ascii="Times New Roman" w:hAnsi="Times New Roman" w:cs="Times New Roman"/>
          <w:b/>
          <w:bCs/>
        </w:rPr>
        <w:t>оказания платных медицинских услуг</w:t>
      </w:r>
    </w:p>
    <w:p w14:paraId="42CF7E1F" w14:textId="77777777" w:rsidR="008854E7" w:rsidRPr="003D0BF7" w:rsidRDefault="008854E7" w:rsidP="00885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854E7" w:rsidRPr="003D0BF7" w14:paraId="6394B137" w14:textId="77777777" w:rsidTr="001E0EBC">
        <w:tc>
          <w:tcPr>
            <w:tcW w:w="5103" w:type="dxa"/>
          </w:tcPr>
          <w:p w14:paraId="2D263405" w14:textId="77777777" w:rsidR="008854E7" w:rsidRPr="003D0BF7" w:rsidRDefault="008854E7" w:rsidP="0088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0BF7">
              <w:rPr>
                <w:rFonts w:ascii="Times New Roman" w:hAnsi="Times New Roman" w:cs="Times New Roman"/>
              </w:rPr>
              <w:t>г. Москва</w:t>
            </w:r>
          </w:p>
        </w:tc>
        <w:tc>
          <w:tcPr>
            <w:tcW w:w="5104" w:type="dxa"/>
          </w:tcPr>
          <w:p w14:paraId="2DA6659B" w14:textId="77777777" w:rsidR="008854E7" w:rsidRPr="003D0BF7" w:rsidRDefault="008854E7" w:rsidP="00885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D0BF7">
              <w:rPr>
                <w:rFonts w:ascii="Times New Roman" w:hAnsi="Times New Roman" w:cs="Times New Roman"/>
              </w:rPr>
              <w:t>«__» __________     _______ г.</w:t>
            </w:r>
          </w:p>
        </w:tc>
      </w:tr>
    </w:tbl>
    <w:p w14:paraId="38BF0ABE" w14:textId="77777777" w:rsidR="001E0EBC" w:rsidRPr="001E0EBC" w:rsidRDefault="001E0EBC" w:rsidP="001E0EB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1E0EBC">
        <w:rPr>
          <w:rFonts w:ascii="Times New Roman" w:eastAsia="Times New Roman" w:hAnsi="Times New Roman" w:cs="Times New Roman"/>
        </w:rPr>
        <w:t>____________________________________________________________________</w:t>
      </w:r>
      <w:r w:rsidRPr="001E0EBC">
        <w:rPr>
          <w:rFonts w:ascii="Times New Roman" w:eastAsia="Times New Roman" w:hAnsi="Times New Roman" w:cs="Times New Roman"/>
          <w:i/>
          <w:iCs/>
        </w:rPr>
        <w:t>(Ф.И.О.)</w:t>
      </w:r>
      <w:r w:rsidRPr="001E0EBC">
        <w:rPr>
          <w:rFonts w:ascii="Times New Roman" w:eastAsia="Times New Roman" w:hAnsi="Times New Roman" w:cs="Times New Roman"/>
        </w:rPr>
        <w:t xml:space="preserve">, </w:t>
      </w:r>
    </w:p>
    <w:p w14:paraId="140BEEB9" w14:textId="77777777" w:rsidR="001E0EBC" w:rsidRPr="001E0EBC" w:rsidRDefault="001E0EBC" w:rsidP="001E0EB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1E0EBC">
        <w:rPr>
          <w:rFonts w:ascii="Times New Roman" w:eastAsia="Times New Roman" w:hAnsi="Times New Roman" w:cs="Times New Roman"/>
        </w:rPr>
        <w:t xml:space="preserve">___________________________________________________________________________адрес места </w:t>
      </w:r>
    </w:p>
    <w:p w14:paraId="28D1DE90" w14:textId="77777777" w:rsidR="001E0EBC" w:rsidRPr="001E0EBC" w:rsidRDefault="001E0EBC" w:rsidP="001E0EB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</w:rPr>
      </w:pPr>
      <w:r w:rsidRPr="001E0EBC">
        <w:rPr>
          <w:rFonts w:ascii="Times New Roman" w:eastAsia="Times New Roman" w:hAnsi="Times New Roman" w:cs="Times New Roman"/>
        </w:rPr>
        <w:t>жительства, паспортные данные: _______________ (</w:t>
      </w:r>
      <w:r w:rsidRPr="001E0EBC">
        <w:rPr>
          <w:rFonts w:ascii="Times New Roman" w:eastAsia="Times New Roman" w:hAnsi="Times New Roman" w:cs="Times New Roman"/>
          <w:i/>
          <w:iCs/>
        </w:rPr>
        <w:t>серия и номер</w:t>
      </w:r>
      <w:r w:rsidRPr="001E0EBC">
        <w:rPr>
          <w:rFonts w:ascii="Times New Roman" w:eastAsia="Times New Roman" w:hAnsi="Times New Roman" w:cs="Times New Roman"/>
        </w:rPr>
        <w:t xml:space="preserve">) _________________________ </w:t>
      </w:r>
    </w:p>
    <w:p w14:paraId="16540C5D" w14:textId="77777777" w:rsidR="001E0EBC" w:rsidRPr="001E0EBC" w:rsidRDefault="001E0EBC" w:rsidP="001E0E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1E0EBC">
        <w:rPr>
          <w:rFonts w:ascii="Times New Roman" w:eastAsia="Times New Roman" w:hAnsi="Times New Roman" w:cs="Times New Roman"/>
        </w:rPr>
        <w:t>(</w:t>
      </w:r>
      <w:r w:rsidRPr="001E0EBC">
        <w:rPr>
          <w:rFonts w:ascii="Times New Roman" w:eastAsia="Times New Roman" w:hAnsi="Times New Roman" w:cs="Times New Roman"/>
          <w:i/>
          <w:iCs/>
        </w:rPr>
        <w:t>кем выдан</w:t>
      </w:r>
      <w:r w:rsidRPr="001E0EBC">
        <w:rPr>
          <w:rFonts w:ascii="Times New Roman" w:eastAsia="Times New Roman" w:hAnsi="Times New Roman" w:cs="Times New Roman"/>
        </w:rPr>
        <w:t>) __________ (</w:t>
      </w:r>
      <w:r w:rsidRPr="001E0EBC">
        <w:rPr>
          <w:rFonts w:ascii="Times New Roman" w:eastAsia="Times New Roman" w:hAnsi="Times New Roman" w:cs="Times New Roman"/>
          <w:i/>
          <w:iCs/>
        </w:rPr>
        <w:t>дата выдачи</w:t>
      </w:r>
      <w:r w:rsidRPr="001E0EBC">
        <w:rPr>
          <w:rFonts w:ascii="Times New Roman" w:eastAsia="Times New Roman" w:hAnsi="Times New Roman" w:cs="Times New Roman"/>
        </w:rPr>
        <w:t>) __________________ (</w:t>
      </w:r>
      <w:r w:rsidRPr="001E0EBC">
        <w:rPr>
          <w:rFonts w:ascii="Times New Roman" w:eastAsia="Times New Roman" w:hAnsi="Times New Roman" w:cs="Times New Roman"/>
          <w:i/>
          <w:iCs/>
        </w:rPr>
        <w:t>код подразделения</w:t>
      </w:r>
      <w:r w:rsidRPr="001E0EBC">
        <w:rPr>
          <w:rFonts w:ascii="Times New Roman" w:eastAsia="Times New Roman" w:hAnsi="Times New Roman" w:cs="Times New Roman"/>
        </w:rPr>
        <w:t xml:space="preserve">), </w:t>
      </w:r>
    </w:p>
    <w:p w14:paraId="4BCE35EF" w14:textId="726F27F2" w:rsidR="007E43C1" w:rsidRPr="00EA170F" w:rsidRDefault="001E0EBC" w:rsidP="001E0EBC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E0EBC">
        <w:rPr>
          <w:rFonts w:ascii="Times New Roman" w:eastAsia="Times New Roman" w:hAnsi="Times New Roman" w:cs="Times New Roman"/>
        </w:rPr>
        <w:t>телефон: ___________________</w:t>
      </w:r>
      <w:r w:rsidR="008854E7" w:rsidRPr="003D0BF7">
        <w:rPr>
          <w:rFonts w:ascii="Times New Roman" w:hAnsi="Times New Roman" w:cs="Times New Roman"/>
        </w:rPr>
        <w:t>, именуемый(ая) в дальнейшем «</w:t>
      </w:r>
      <w:r w:rsidR="008854E7" w:rsidRPr="003D0BF7">
        <w:rPr>
          <w:rFonts w:ascii="Times New Roman" w:hAnsi="Times New Roman" w:cs="Times New Roman"/>
          <w:b/>
          <w:bCs/>
        </w:rPr>
        <w:t>Заказчик</w:t>
      </w:r>
      <w:r w:rsidR="008854E7" w:rsidRPr="003D0BF7">
        <w:rPr>
          <w:rFonts w:ascii="Times New Roman" w:hAnsi="Times New Roman" w:cs="Times New Roman"/>
        </w:rPr>
        <w:t xml:space="preserve">», с одной стороны и </w:t>
      </w:r>
      <w:r w:rsidR="008854E7" w:rsidRPr="003D0BF7">
        <w:rPr>
          <w:rFonts w:ascii="Times New Roman" w:hAnsi="Times New Roman" w:cs="Times New Roman"/>
          <w:b/>
          <w:bCs/>
        </w:rPr>
        <w:t>Центр патологии позвоночника А.Н. Бакланова</w:t>
      </w:r>
      <w:r w:rsidR="008854E7" w:rsidRPr="003D0BF7">
        <w:rPr>
          <w:rFonts w:ascii="Times New Roman" w:hAnsi="Times New Roman" w:cs="Times New Roman"/>
        </w:rPr>
        <w:t>, в лице Бакланова Андрея Николаевича, адрес места осуществления медицинской деятельности: 109117, г. Москва, просп. Волгоградский, д. 99, корп.4, ОГРНИП 310774630100427, лицензия на осуществление медицинской деятельности от «15» сентября 2016 г. № ЛО-77-01-013128, срок действия лицензии: бессрочно</w:t>
      </w:r>
      <w:r w:rsidR="007A10F9">
        <w:rPr>
          <w:rFonts w:ascii="Times New Roman" w:hAnsi="Times New Roman" w:cs="Times New Roman"/>
        </w:rPr>
        <w:t xml:space="preserve">, </w:t>
      </w:r>
      <w:r w:rsidR="008854E7" w:rsidRPr="003D0BF7">
        <w:rPr>
          <w:rFonts w:ascii="Times New Roman" w:hAnsi="Times New Roman" w:cs="Times New Roman"/>
        </w:rPr>
        <w:t>при оказании первичной, в том числе доврачебной, врачебной и специализированной медико</w:t>
      </w:r>
      <w:r w:rsidR="009A1C1F">
        <w:rPr>
          <w:rFonts w:ascii="Times New Roman" w:hAnsi="Times New Roman" w:cs="Times New Roman"/>
        </w:rPr>
        <w:t xml:space="preserve"> – </w:t>
      </w:r>
      <w:r w:rsidR="008854E7" w:rsidRPr="003D0BF7">
        <w:rPr>
          <w:rFonts w:ascii="Times New Roman" w:hAnsi="Times New Roman" w:cs="Times New Roman"/>
        </w:rPr>
        <w:t>санитарной</w:t>
      </w:r>
      <w:r w:rsidR="009A1C1F">
        <w:rPr>
          <w:rFonts w:ascii="Times New Roman" w:hAnsi="Times New Roman" w:cs="Times New Roman"/>
        </w:rPr>
        <w:t xml:space="preserve"> </w:t>
      </w:r>
      <w:r w:rsidR="008854E7" w:rsidRPr="003D0BF7">
        <w:rPr>
          <w:rFonts w:ascii="Times New Roman" w:hAnsi="Times New Roman" w:cs="Times New Roman"/>
        </w:rPr>
        <w:t>помощи</w:t>
      </w:r>
      <w:r w:rsidR="00E76D18">
        <w:rPr>
          <w:rFonts w:ascii="Times New Roman" w:hAnsi="Times New Roman" w:cs="Times New Roman"/>
        </w:rPr>
        <w:t>,</w:t>
      </w:r>
      <w:r w:rsidR="008854E7" w:rsidRPr="003D0BF7">
        <w:rPr>
          <w:rFonts w:ascii="Times New Roman" w:hAnsi="Times New Roman" w:cs="Times New Roman"/>
        </w:rPr>
        <w:t xml:space="preserve"> организуются и выполняются следующие работы (услуги): при оказании первичной специализированной медико – санитарной помощи в амбулаторных условиях по:</w:t>
      </w:r>
      <w:r w:rsidR="0080405F">
        <w:rPr>
          <w:rFonts w:ascii="Times New Roman" w:hAnsi="Times New Roman" w:cs="Times New Roman"/>
        </w:rPr>
        <w:t xml:space="preserve"> </w:t>
      </w:r>
      <w:r w:rsidR="008854E7" w:rsidRPr="003D0BF7">
        <w:rPr>
          <w:rFonts w:ascii="Times New Roman" w:hAnsi="Times New Roman" w:cs="Times New Roman"/>
        </w:rPr>
        <w:t xml:space="preserve">нейрохирургии, </w:t>
      </w:r>
      <w:r w:rsidR="00231FAA" w:rsidRPr="003D0BF7">
        <w:rPr>
          <w:rFonts w:ascii="Times New Roman" w:hAnsi="Times New Roman" w:cs="Times New Roman"/>
        </w:rPr>
        <w:t>травматологии</w:t>
      </w:r>
      <w:r w:rsidR="008854E7" w:rsidRPr="003D0BF7">
        <w:rPr>
          <w:rFonts w:ascii="Times New Roman" w:hAnsi="Times New Roman" w:cs="Times New Roman"/>
        </w:rPr>
        <w:t xml:space="preserve"> и ортопедии, выдана Департаментом здравоохранения г. Москвы,  именуемый в дальнейшем «</w:t>
      </w:r>
      <w:r w:rsidR="008854E7" w:rsidRPr="003D0BF7">
        <w:rPr>
          <w:rFonts w:ascii="Times New Roman" w:hAnsi="Times New Roman" w:cs="Times New Roman"/>
          <w:b/>
          <w:bCs/>
        </w:rPr>
        <w:t>Исполнитель</w:t>
      </w:r>
      <w:r w:rsidR="008854E7" w:rsidRPr="003D0BF7">
        <w:rPr>
          <w:rFonts w:ascii="Times New Roman" w:hAnsi="Times New Roman" w:cs="Times New Roman"/>
        </w:rPr>
        <w:t>», с другой стороны, совместно именуемые «</w:t>
      </w:r>
      <w:r w:rsidR="008854E7" w:rsidRPr="003D0BF7">
        <w:rPr>
          <w:rFonts w:ascii="Times New Roman" w:hAnsi="Times New Roman" w:cs="Times New Roman"/>
          <w:b/>
          <w:bCs/>
        </w:rPr>
        <w:t>Стороны</w:t>
      </w:r>
      <w:r w:rsidR="008854E7" w:rsidRPr="003D0BF7">
        <w:rPr>
          <w:rFonts w:ascii="Times New Roman" w:hAnsi="Times New Roman" w:cs="Times New Roman"/>
        </w:rPr>
        <w:t xml:space="preserve">», </w:t>
      </w:r>
      <w:r w:rsidR="00DD6637" w:rsidRPr="003D0BF7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4D11E8FD" w14:textId="77777777" w:rsidR="00236F1E" w:rsidRPr="003D0BF7" w:rsidRDefault="00236F1E" w:rsidP="00342ED5">
      <w:pPr>
        <w:pStyle w:val="ConsPlusNormal"/>
        <w:spacing w:before="240"/>
        <w:ind w:firstLine="540"/>
        <w:jc w:val="both"/>
        <w:rPr>
          <w:sz w:val="22"/>
          <w:szCs w:val="22"/>
        </w:rPr>
      </w:pPr>
    </w:p>
    <w:p w14:paraId="7FCB64F0" w14:textId="0270BC3C" w:rsidR="007E43C1" w:rsidRPr="003D0BF7" w:rsidRDefault="00236F1E" w:rsidP="00236F1E">
      <w:pPr>
        <w:pStyle w:val="ConsPlusNormal"/>
        <w:numPr>
          <w:ilvl w:val="0"/>
          <w:numId w:val="2"/>
        </w:numPr>
        <w:jc w:val="center"/>
        <w:outlineLvl w:val="0"/>
        <w:rPr>
          <w:b/>
          <w:bCs/>
          <w:sz w:val="22"/>
          <w:szCs w:val="22"/>
        </w:rPr>
      </w:pPr>
      <w:r w:rsidRPr="003D0BF7">
        <w:rPr>
          <w:b/>
          <w:bCs/>
          <w:sz w:val="22"/>
          <w:szCs w:val="22"/>
        </w:rPr>
        <w:t>ПРЕДМЕТ ДОГОВОРА</w:t>
      </w:r>
    </w:p>
    <w:p w14:paraId="595E1E70" w14:textId="6DCCB2ED" w:rsidR="008D4D4E" w:rsidRPr="003D0BF7" w:rsidRDefault="008D4D4E" w:rsidP="008D4D4E">
      <w:pPr>
        <w:pStyle w:val="a8"/>
        <w:numPr>
          <w:ilvl w:val="0"/>
          <w:numId w:val="1"/>
        </w:numPr>
        <w:ind w:left="426" w:hanging="720"/>
        <w:contextualSpacing/>
        <w:jc w:val="both"/>
        <w:rPr>
          <w:b w:val="0"/>
          <w:color w:val="auto"/>
          <w:sz w:val="22"/>
          <w:szCs w:val="22"/>
        </w:rPr>
      </w:pPr>
      <w:r w:rsidRPr="003D0BF7">
        <w:rPr>
          <w:b w:val="0"/>
          <w:color w:val="auto"/>
          <w:sz w:val="22"/>
          <w:szCs w:val="22"/>
        </w:rPr>
        <w:t xml:space="preserve">В соответствии с условиями настоящего Договора Исполнитель обязуется оказать Заказчику услуги согласно перечню видов медицинской деятельности, осуществление которых разрешено Исполнителю лицензией, а Заказчик обязуется своевременно оплатить указанные услуги. </w:t>
      </w:r>
    </w:p>
    <w:p w14:paraId="0AC28E3A" w14:textId="2EE62F44" w:rsidR="008D4D4E" w:rsidRPr="003D0BF7" w:rsidRDefault="008D4D4E" w:rsidP="008D4D4E">
      <w:pPr>
        <w:pStyle w:val="a8"/>
        <w:numPr>
          <w:ilvl w:val="0"/>
          <w:numId w:val="1"/>
        </w:numPr>
        <w:ind w:left="426" w:hanging="720"/>
        <w:contextualSpacing/>
        <w:jc w:val="both"/>
        <w:rPr>
          <w:b w:val="0"/>
          <w:color w:val="auto"/>
          <w:sz w:val="22"/>
          <w:szCs w:val="22"/>
        </w:rPr>
      </w:pPr>
      <w:r w:rsidRPr="003D0BF7">
        <w:rPr>
          <w:b w:val="0"/>
          <w:color w:val="auto"/>
          <w:sz w:val="22"/>
          <w:szCs w:val="22"/>
        </w:rPr>
        <w:t xml:space="preserve">Исполнитель оказывает услуги Заказчику, исходя из состояния здоровья Заказчика на момент заключения настоящего договора. Медицинские услуги предоставляются в соответствии с перечнем и стоимостью услуг Исполнителя. Подписывая настоящий Договор, </w:t>
      </w:r>
      <w:r w:rsidR="004E596C">
        <w:rPr>
          <w:b w:val="0"/>
          <w:color w:val="auto"/>
          <w:sz w:val="22"/>
          <w:szCs w:val="22"/>
        </w:rPr>
        <w:t>Заказчик</w:t>
      </w:r>
      <w:r w:rsidRPr="003D0BF7">
        <w:rPr>
          <w:b w:val="0"/>
          <w:color w:val="auto"/>
          <w:sz w:val="22"/>
          <w:szCs w:val="22"/>
        </w:rPr>
        <w:t xml:space="preserve"> подтверждает то, что он ознакомился с Прейскурантом Исполнителя, имел возможность задать интересующие вопросы и получил на них ответы.</w:t>
      </w:r>
    </w:p>
    <w:p w14:paraId="1D0C7428" w14:textId="7DA8B5AA" w:rsidR="0016320F" w:rsidRPr="003D0BF7" w:rsidRDefault="00B56693" w:rsidP="006A7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Times New Roman" w:hAnsi="Times New Roman" w:cs="Times New Roman"/>
          <w:color w:val="282828"/>
        </w:rPr>
      </w:pPr>
      <w:r w:rsidRPr="003D0BF7">
        <w:rPr>
          <w:rFonts w:ascii="Times New Roman" w:hAnsi="Times New Roman" w:cs="Times New Roman"/>
          <w:color w:val="282828"/>
        </w:rPr>
        <w:t xml:space="preserve">Заказчик </w:t>
      </w:r>
      <w:r w:rsidR="006A748D" w:rsidRPr="003D0BF7">
        <w:rPr>
          <w:rFonts w:ascii="Times New Roman" w:hAnsi="Times New Roman" w:cs="Times New Roman"/>
          <w:color w:val="282828"/>
        </w:rPr>
        <w:t xml:space="preserve">подтверждает, что уведомлен </w:t>
      </w:r>
      <w:r w:rsidR="00F54B18" w:rsidRPr="003D0BF7">
        <w:rPr>
          <w:rFonts w:ascii="Times New Roman" w:hAnsi="Times New Roman" w:cs="Times New Roman"/>
          <w:color w:val="282828"/>
        </w:rPr>
        <w:t xml:space="preserve">о том, </w:t>
      </w:r>
      <w:r w:rsidR="006A748D" w:rsidRPr="003D0BF7">
        <w:rPr>
          <w:rFonts w:ascii="Times New Roman" w:hAnsi="Times New Roman" w:cs="Times New Roman"/>
          <w:color w:val="282828"/>
        </w:rPr>
        <w:t xml:space="preserve">что граждане, находящиеся на лечении, в соответствии с Федеральным </w:t>
      </w:r>
      <w:hyperlink r:id="rId9" w:history="1">
        <w:r w:rsidR="006A748D" w:rsidRPr="003D0BF7">
          <w:rPr>
            <w:rFonts w:ascii="Times New Roman" w:hAnsi="Times New Roman" w:cs="Times New Roman"/>
            <w:color w:val="282828"/>
          </w:rPr>
          <w:t>законом</w:t>
        </w:r>
      </w:hyperlink>
      <w:r w:rsidR="006A748D" w:rsidRPr="003D0BF7">
        <w:rPr>
          <w:rFonts w:ascii="Times New Roman" w:hAnsi="Times New Roman" w:cs="Times New Roman"/>
          <w:color w:val="282828"/>
        </w:rPr>
        <w:t xml:space="preserve"> </w:t>
      </w:r>
      <w:r w:rsidR="00F54B18" w:rsidRPr="003D0BF7">
        <w:rPr>
          <w:rFonts w:ascii="Times New Roman" w:hAnsi="Times New Roman" w:cs="Times New Roman"/>
          <w:color w:val="282828"/>
        </w:rPr>
        <w:t>«</w:t>
      </w:r>
      <w:r w:rsidR="006A748D" w:rsidRPr="003D0BF7">
        <w:rPr>
          <w:rFonts w:ascii="Times New Roman" w:hAnsi="Times New Roman" w:cs="Times New Roman"/>
          <w:color w:val="282828"/>
        </w:rPr>
        <w:t>Об основах охраны здоровья граждан в Российской Федерации</w:t>
      </w:r>
      <w:r w:rsidR="00F54B18" w:rsidRPr="003D0BF7">
        <w:rPr>
          <w:rFonts w:ascii="Times New Roman" w:hAnsi="Times New Roman" w:cs="Times New Roman"/>
          <w:color w:val="282828"/>
        </w:rPr>
        <w:t>»</w:t>
      </w:r>
      <w:r w:rsidR="006A748D" w:rsidRPr="003D0BF7">
        <w:rPr>
          <w:rFonts w:ascii="Times New Roman" w:hAnsi="Times New Roman" w:cs="Times New Roman"/>
          <w:color w:val="282828"/>
        </w:rPr>
        <w:t xml:space="preserve">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ABD5E9D" w14:textId="641501B2" w:rsidR="004A0068" w:rsidRPr="003D0BF7" w:rsidRDefault="0086498C" w:rsidP="007E43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Times New Roman" w:hAnsi="Times New Roman" w:cs="Times New Roman"/>
          <w:color w:val="282828"/>
        </w:rPr>
      </w:pPr>
      <w:r w:rsidRPr="003D0BF7">
        <w:rPr>
          <w:rFonts w:ascii="Times New Roman" w:hAnsi="Times New Roman" w:cs="Times New Roman"/>
          <w:color w:val="282828"/>
        </w:rPr>
        <w:t>Заказчик соглашается на предоставление платных медицинских услуг в полном объеме стандарта медицинской помощи</w:t>
      </w:r>
      <w:r w:rsidR="00342ACA" w:rsidRPr="003D0BF7">
        <w:rPr>
          <w:rFonts w:ascii="Times New Roman" w:hAnsi="Times New Roman" w:cs="Times New Roman"/>
          <w:color w:val="282828"/>
        </w:rPr>
        <w:t xml:space="preserve"> в виде осуществления консультаций или медицинских вмешательств</w:t>
      </w:r>
      <w:r w:rsidR="00E208F5" w:rsidRPr="003D0BF7">
        <w:rPr>
          <w:rFonts w:ascii="Times New Roman" w:hAnsi="Times New Roman" w:cs="Times New Roman"/>
          <w:color w:val="282828"/>
        </w:rPr>
        <w:t>, а также в объеме, превышающем объем выполняемого стандарта медицинской помощи.</w:t>
      </w:r>
    </w:p>
    <w:p w14:paraId="1C9147EB" w14:textId="03C0087E" w:rsidR="00C04A5D" w:rsidRPr="002F1555" w:rsidRDefault="007E43C1" w:rsidP="007209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720"/>
        <w:jc w:val="both"/>
        <w:rPr>
          <w:rFonts w:ascii="Times New Roman" w:hAnsi="Times New Roman" w:cs="Times New Roman"/>
          <w:color w:val="282828"/>
        </w:rPr>
      </w:pPr>
      <w:r w:rsidRPr="003D0BF7">
        <w:rPr>
          <w:rFonts w:ascii="Times New Roman" w:hAnsi="Times New Roman" w:cs="Times New Roman"/>
          <w:color w:val="282828"/>
        </w:rPr>
        <w:t>Исполнитель оказывает услуги по месту своего нахождения по адресу: 109117, г. Москва, просп</w:t>
      </w:r>
      <w:r w:rsidR="00FE4562" w:rsidRPr="003D0BF7">
        <w:rPr>
          <w:rFonts w:ascii="Times New Roman" w:hAnsi="Times New Roman" w:cs="Times New Roman"/>
          <w:color w:val="282828"/>
        </w:rPr>
        <w:t>.</w:t>
      </w:r>
      <w:r w:rsidRPr="003D0BF7">
        <w:rPr>
          <w:rFonts w:ascii="Times New Roman" w:hAnsi="Times New Roman" w:cs="Times New Roman"/>
          <w:color w:val="282828"/>
        </w:rPr>
        <w:t xml:space="preserve"> Волгоградский, д. 99, корп.4.</w:t>
      </w:r>
      <w:bookmarkStart w:id="0" w:name="Par33"/>
      <w:bookmarkEnd w:id="0"/>
      <w:r w:rsidR="00612B69">
        <w:rPr>
          <w:rFonts w:ascii="Times New Roman" w:hAnsi="Times New Roman" w:cs="Times New Roman"/>
          <w:color w:val="282828"/>
        </w:rPr>
        <w:t xml:space="preserve"> </w:t>
      </w:r>
    </w:p>
    <w:p w14:paraId="40F555B2" w14:textId="77777777" w:rsidR="00C04A5D" w:rsidRPr="003D0BF7" w:rsidRDefault="00C04A5D" w:rsidP="00720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</w:rPr>
      </w:pPr>
    </w:p>
    <w:p w14:paraId="629F7420" w14:textId="77777777" w:rsidR="007E43C1" w:rsidRPr="003D0BF7" w:rsidRDefault="007E43C1" w:rsidP="00DD124E">
      <w:pPr>
        <w:pStyle w:val="ConsPlusNormal"/>
        <w:numPr>
          <w:ilvl w:val="0"/>
          <w:numId w:val="2"/>
        </w:numPr>
        <w:jc w:val="center"/>
        <w:outlineLvl w:val="0"/>
        <w:rPr>
          <w:color w:val="000000"/>
          <w:sz w:val="22"/>
          <w:szCs w:val="22"/>
        </w:rPr>
      </w:pPr>
      <w:r w:rsidRPr="003D0BF7">
        <w:rPr>
          <w:b/>
          <w:bCs/>
          <w:sz w:val="22"/>
          <w:szCs w:val="22"/>
        </w:rPr>
        <w:t>ПРАВА И ОБЯЗАННОСТИ СТОРОН</w:t>
      </w:r>
    </w:p>
    <w:p w14:paraId="1A36CF03" w14:textId="00AA1072" w:rsidR="007E43C1" w:rsidRPr="003D0BF7" w:rsidRDefault="007E43C1" w:rsidP="00742263">
      <w:pPr>
        <w:pStyle w:val="1"/>
        <w:numPr>
          <w:ilvl w:val="1"/>
          <w:numId w:val="2"/>
        </w:numPr>
        <w:tabs>
          <w:tab w:val="left" w:pos="567"/>
          <w:tab w:val="left" w:pos="993"/>
        </w:tabs>
        <w:ind w:left="426" w:right="28" w:hanging="710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>Исполнитель обязуется:</w:t>
      </w:r>
    </w:p>
    <w:p w14:paraId="51F2934F" w14:textId="22A9052B" w:rsidR="00881841" w:rsidRPr="003D0BF7" w:rsidRDefault="007E43C1" w:rsidP="00881841">
      <w:pPr>
        <w:pStyle w:val="1"/>
        <w:numPr>
          <w:ilvl w:val="2"/>
          <w:numId w:val="2"/>
        </w:numPr>
        <w:tabs>
          <w:tab w:val="left" w:pos="567"/>
          <w:tab w:val="left" w:pos="993"/>
        </w:tabs>
        <w:ind w:right="2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 xml:space="preserve">Предоставлять платные медицинские услуги, качество которых должно соответствовать требованиям, предъявляемым к услугам соответствующего вида. </w:t>
      </w:r>
    </w:p>
    <w:p w14:paraId="60B93237" w14:textId="2D4BD9E3" w:rsidR="007E43C1" w:rsidRPr="003D0BF7" w:rsidRDefault="007E43C1" w:rsidP="00881841">
      <w:pPr>
        <w:pStyle w:val="1"/>
        <w:numPr>
          <w:ilvl w:val="2"/>
          <w:numId w:val="2"/>
        </w:numPr>
        <w:tabs>
          <w:tab w:val="left" w:pos="567"/>
          <w:tab w:val="left" w:pos="993"/>
        </w:tabs>
        <w:ind w:right="2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3D0BF7">
        <w:rPr>
          <w:rFonts w:ascii="Times New Roman" w:hAnsi="Times New Roman" w:cs="Times New Roman"/>
        </w:rPr>
        <w:t>Организовывать</w:t>
      </w:r>
      <w:r w:rsidRPr="003D0BF7">
        <w:rPr>
          <w:rStyle w:val="Bodytext2"/>
          <w:rFonts w:eastAsia="SimSun"/>
        </w:rPr>
        <w:t xml:space="preserve"> медицинское обслуживание в соответствии с графиком работы Исполнителя.</w:t>
      </w:r>
    </w:p>
    <w:p w14:paraId="0EFBEB29" w14:textId="2167B623" w:rsidR="007E43C1" w:rsidRPr="003D0BF7" w:rsidRDefault="007E43C1" w:rsidP="00881841">
      <w:pPr>
        <w:pStyle w:val="1"/>
        <w:numPr>
          <w:ilvl w:val="2"/>
          <w:numId w:val="2"/>
        </w:numPr>
        <w:tabs>
          <w:tab w:val="left" w:pos="567"/>
          <w:tab w:val="left" w:pos="993"/>
        </w:tabs>
        <w:ind w:right="2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 xml:space="preserve">Соблюдать врачебную тайну. </w:t>
      </w:r>
    </w:p>
    <w:p w14:paraId="0EA9E0DB" w14:textId="77777777" w:rsidR="007E43C1" w:rsidRPr="003D0BF7" w:rsidRDefault="007E43C1" w:rsidP="00742263">
      <w:pPr>
        <w:pStyle w:val="1"/>
        <w:numPr>
          <w:ilvl w:val="1"/>
          <w:numId w:val="2"/>
        </w:numPr>
        <w:tabs>
          <w:tab w:val="left" w:pos="426"/>
          <w:tab w:val="left" w:pos="993"/>
        </w:tabs>
        <w:ind w:left="426" w:right="28" w:hanging="568"/>
        <w:jc w:val="both"/>
      </w:pPr>
      <w:r w:rsidRPr="003D0BF7">
        <w:rPr>
          <w:rFonts w:ascii="Times New Roman" w:hAnsi="Times New Roman" w:cs="Times New Roman"/>
          <w:color w:val="000000"/>
        </w:rPr>
        <w:t>Исполнитель</w:t>
      </w:r>
      <w:r w:rsidRPr="003D0B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D0BF7">
        <w:rPr>
          <w:rFonts w:ascii="Times New Roman" w:hAnsi="Times New Roman" w:cs="Times New Roman"/>
          <w:color w:val="000000"/>
        </w:rPr>
        <w:t>имеет право:</w:t>
      </w:r>
    </w:p>
    <w:p w14:paraId="2623EC4E" w14:textId="79CAC940" w:rsidR="007E43C1" w:rsidRPr="003D0BF7" w:rsidRDefault="007E43C1" w:rsidP="00ED5606">
      <w:pPr>
        <w:pStyle w:val="af0"/>
        <w:numPr>
          <w:ilvl w:val="2"/>
          <w:numId w:val="2"/>
        </w:numPr>
        <w:shd w:val="clear" w:color="auto" w:fill="FFFFFF"/>
        <w:tabs>
          <w:tab w:val="left" w:pos="0"/>
        </w:tabs>
        <w:jc w:val="both"/>
        <w:rPr>
          <w:rStyle w:val="Bodytext2"/>
          <w:rFonts w:eastAsiaTheme="minorEastAsia"/>
        </w:rPr>
      </w:pPr>
      <w:r w:rsidRPr="003D0BF7">
        <w:rPr>
          <w:rStyle w:val="Bodytext2"/>
          <w:rFonts w:eastAsiaTheme="minorEastAsia"/>
        </w:rPr>
        <w:t xml:space="preserve">Запрашивать у </w:t>
      </w:r>
      <w:r w:rsidR="00881841" w:rsidRPr="003D0BF7">
        <w:rPr>
          <w:rFonts w:ascii="Times New Roman" w:hAnsi="Times New Roman" w:cs="Times New Roman"/>
          <w:color w:val="000000"/>
        </w:rPr>
        <w:t>Заказчика</w:t>
      </w:r>
      <w:r w:rsidRPr="003D0BF7">
        <w:rPr>
          <w:rStyle w:val="Bodytext2"/>
          <w:rFonts w:eastAsiaTheme="minorEastAsia"/>
        </w:rPr>
        <w:t xml:space="preserve"> сведения и документы (в том числе о предыдущем лечении в других медицинских организациях), персональную информацию в объеме, необходимом для оказания качественной медицинской услуги.</w:t>
      </w:r>
    </w:p>
    <w:p w14:paraId="4B2D2F65" w14:textId="45CBE7B2" w:rsidR="007E43C1" w:rsidRPr="003D0BF7" w:rsidRDefault="007E43C1" w:rsidP="00ED5606">
      <w:pPr>
        <w:pStyle w:val="af0"/>
        <w:numPr>
          <w:ilvl w:val="2"/>
          <w:numId w:val="2"/>
        </w:numPr>
        <w:shd w:val="clear" w:color="auto" w:fill="FFFFFF"/>
        <w:tabs>
          <w:tab w:val="left" w:pos="0"/>
        </w:tabs>
        <w:jc w:val="both"/>
        <w:rPr>
          <w:rStyle w:val="Bodytext2"/>
          <w:rFonts w:eastAsia="SimSun"/>
        </w:rPr>
      </w:pPr>
      <w:r w:rsidRPr="003D0BF7">
        <w:rPr>
          <w:rStyle w:val="Bodytext2"/>
          <w:rFonts w:eastAsia="SimSun"/>
        </w:rPr>
        <w:lastRenderedPageBreak/>
        <w:t xml:space="preserve">Отказать в приеме </w:t>
      </w:r>
      <w:r w:rsidR="00881841" w:rsidRPr="003D0BF7">
        <w:rPr>
          <w:rFonts w:ascii="Times New Roman" w:hAnsi="Times New Roman" w:cs="Times New Roman"/>
          <w:color w:val="000000"/>
        </w:rPr>
        <w:t>Заказчику</w:t>
      </w:r>
      <w:r w:rsidRPr="003D0BF7">
        <w:rPr>
          <w:rStyle w:val="Bodytext2"/>
          <w:rFonts w:eastAsia="SimSun"/>
        </w:rPr>
        <w:t xml:space="preserve"> в случаях, если требуемые </w:t>
      </w:r>
      <w:r w:rsidR="00881841" w:rsidRPr="003D0BF7">
        <w:rPr>
          <w:rFonts w:ascii="Times New Roman" w:hAnsi="Times New Roman" w:cs="Times New Roman"/>
          <w:color w:val="000000"/>
        </w:rPr>
        <w:t xml:space="preserve">Заказчиком </w:t>
      </w:r>
      <w:r w:rsidRPr="003D0BF7">
        <w:rPr>
          <w:rStyle w:val="Bodytext2"/>
          <w:rFonts w:eastAsia="SimSun"/>
        </w:rPr>
        <w:t xml:space="preserve">услуги не входят в Перечень услуг, оказываемых </w:t>
      </w:r>
      <w:r w:rsidR="00881841" w:rsidRPr="003D0BF7">
        <w:rPr>
          <w:rStyle w:val="Bodytext2"/>
          <w:rFonts w:eastAsiaTheme="minorEastAsia"/>
        </w:rPr>
        <w:t>Исполнителем.</w:t>
      </w:r>
    </w:p>
    <w:p w14:paraId="1F802556" w14:textId="7099A3FA" w:rsidR="007E43C1" w:rsidRPr="003D0BF7" w:rsidRDefault="007E43C1" w:rsidP="00ED5606">
      <w:pPr>
        <w:pStyle w:val="af0"/>
        <w:numPr>
          <w:ilvl w:val="2"/>
          <w:numId w:val="2"/>
        </w:numPr>
        <w:shd w:val="clear" w:color="auto" w:fill="FFFFFF"/>
        <w:tabs>
          <w:tab w:val="left" w:pos="0"/>
        </w:tabs>
        <w:jc w:val="both"/>
        <w:rPr>
          <w:rStyle w:val="Bodytext2"/>
          <w:rFonts w:eastAsia="SimSun"/>
        </w:rPr>
      </w:pPr>
      <w:r w:rsidRPr="003D0BF7">
        <w:rPr>
          <w:rStyle w:val="Bodytext2"/>
          <w:rFonts w:eastAsia="SimSun"/>
        </w:rPr>
        <w:t xml:space="preserve">Отказать в проведении последующих лечебно-диагностических мероприятий в случае невыполнения </w:t>
      </w:r>
      <w:r w:rsidR="00881841" w:rsidRPr="003D0BF7">
        <w:rPr>
          <w:rFonts w:ascii="Times New Roman" w:hAnsi="Times New Roman" w:cs="Times New Roman"/>
          <w:color w:val="000000"/>
        </w:rPr>
        <w:t>Заказчиком</w:t>
      </w:r>
      <w:r w:rsidRPr="003D0BF7">
        <w:rPr>
          <w:rStyle w:val="Bodytext2"/>
          <w:rFonts w:eastAsia="SimSun"/>
        </w:rPr>
        <w:t xml:space="preserve"> рекомендаций и требований </w:t>
      </w:r>
      <w:r w:rsidR="00881841" w:rsidRPr="003D0BF7">
        <w:rPr>
          <w:rFonts w:ascii="Times New Roman" w:hAnsi="Times New Roman" w:cs="Times New Roman"/>
        </w:rPr>
        <w:t>врача</w:t>
      </w:r>
      <w:r w:rsidRPr="003D0BF7">
        <w:rPr>
          <w:rFonts w:ascii="Times New Roman" w:hAnsi="Times New Roman" w:cs="Times New Roman"/>
        </w:rPr>
        <w:t>, оказывающего платные медицинские услуги</w:t>
      </w:r>
      <w:r w:rsidRPr="003D0BF7">
        <w:rPr>
          <w:rStyle w:val="Bodytext2"/>
          <w:rFonts w:eastAsia="SimSun"/>
        </w:rPr>
        <w:t>, а также при выявлении противопоказаний к их применению.</w:t>
      </w:r>
    </w:p>
    <w:p w14:paraId="355A84D7" w14:textId="26FE51E0" w:rsidR="007E43C1" w:rsidRPr="003D0BF7" w:rsidRDefault="007E43C1" w:rsidP="00ED5606">
      <w:pPr>
        <w:pStyle w:val="af0"/>
        <w:numPr>
          <w:ilvl w:val="2"/>
          <w:numId w:val="2"/>
        </w:num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3D0BF7">
        <w:rPr>
          <w:rStyle w:val="Bodytext2"/>
          <w:rFonts w:eastAsia="SimSun"/>
        </w:rPr>
        <w:t xml:space="preserve">Назначить другого врача </w:t>
      </w:r>
      <w:r w:rsidR="00881841" w:rsidRPr="003D0BF7">
        <w:rPr>
          <w:rStyle w:val="Bodytext2"/>
          <w:rFonts w:eastAsiaTheme="minorEastAsia"/>
        </w:rPr>
        <w:t>при отсутствии,</w:t>
      </w:r>
      <w:r w:rsidRPr="003D0BF7">
        <w:rPr>
          <w:rStyle w:val="Bodytext2"/>
          <w:rFonts w:eastAsia="SimSun"/>
        </w:rPr>
        <w:t xml:space="preserve"> лечащего по объективным причинам (болезнь, отпуск и т.п.) для продолжения лечения с согласия </w:t>
      </w:r>
      <w:r w:rsidR="00881841" w:rsidRPr="003D0BF7">
        <w:rPr>
          <w:rFonts w:ascii="Times New Roman" w:hAnsi="Times New Roman" w:cs="Times New Roman"/>
          <w:color w:val="000000"/>
        </w:rPr>
        <w:t>Заказчика или</w:t>
      </w:r>
      <w:r w:rsidRPr="003D0BF7">
        <w:rPr>
          <w:rStyle w:val="Bodytext2"/>
          <w:rFonts w:eastAsia="SimSun"/>
        </w:rPr>
        <w:t xml:space="preserve"> перенести прием на удобный для </w:t>
      </w:r>
      <w:r w:rsidR="00881841" w:rsidRPr="003D0BF7">
        <w:rPr>
          <w:rFonts w:ascii="Times New Roman" w:hAnsi="Times New Roman" w:cs="Times New Roman"/>
          <w:color w:val="000000"/>
        </w:rPr>
        <w:t>Заказчика</w:t>
      </w:r>
      <w:r w:rsidRPr="003D0BF7">
        <w:rPr>
          <w:rStyle w:val="Bodytext2"/>
          <w:rFonts w:eastAsia="SimSun"/>
        </w:rPr>
        <w:t xml:space="preserve"> день.</w:t>
      </w:r>
    </w:p>
    <w:p w14:paraId="6CA6F442" w14:textId="08C1EABF" w:rsidR="007E43C1" w:rsidRPr="003D0BF7" w:rsidRDefault="006C72EB" w:rsidP="00742263">
      <w:pPr>
        <w:pStyle w:val="1"/>
        <w:numPr>
          <w:ilvl w:val="1"/>
          <w:numId w:val="2"/>
        </w:numPr>
        <w:tabs>
          <w:tab w:val="left" w:pos="426"/>
          <w:tab w:val="left" w:pos="993"/>
        </w:tabs>
        <w:ind w:left="426" w:right="28" w:hanging="56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 xml:space="preserve">Заказчик </w:t>
      </w:r>
      <w:r w:rsidR="007E43C1" w:rsidRPr="003D0BF7">
        <w:rPr>
          <w:rFonts w:ascii="Times New Roman" w:hAnsi="Times New Roman" w:cs="Times New Roman"/>
          <w:color w:val="000000"/>
        </w:rPr>
        <w:t>обязуется:</w:t>
      </w:r>
    </w:p>
    <w:p w14:paraId="3DBCE784" w14:textId="1A002BAF" w:rsidR="00C33B6C" w:rsidRDefault="00C33B6C" w:rsidP="00296151">
      <w:pPr>
        <w:pStyle w:val="1"/>
        <w:numPr>
          <w:ilvl w:val="2"/>
          <w:numId w:val="2"/>
        </w:numPr>
        <w:tabs>
          <w:tab w:val="left" w:pos="567"/>
        </w:tabs>
        <w:ind w:right="2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 подписания настоящего Договора</w:t>
      </w:r>
      <w:r w:rsidR="00AE6FD1">
        <w:rPr>
          <w:rFonts w:ascii="Times New Roman" w:hAnsi="Times New Roman" w:cs="Times New Roman"/>
          <w:color w:val="000000"/>
        </w:rPr>
        <w:t xml:space="preserve"> ознакомиться с информацией, непосредственно связанной с исполнением</w:t>
      </w:r>
      <w:r w:rsidR="005F76B4">
        <w:rPr>
          <w:rFonts w:ascii="Times New Roman" w:hAnsi="Times New Roman" w:cs="Times New Roman"/>
          <w:color w:val="000000"/>
        </w:rPr>
        <w:t xml:space="preserve"> </w:t>
      </w:r>
      <w:r w:rsidR="009334E3">
        <w:rPr>
          <w:rFonts w:ascii="Times New Roman" w:hAnsi="Times New Roman" w:cs="Times New Roman"/>
          <w:color w:val="000000"/>
        </w:rPr>
        <w:t xml:space="preserve">условий настоящего </w:t>
      </w:r>
      <w:r w:rsidR="00EC7472">
        <w:rPr>
          <w:rFonts w:ascii="Times New Roman" w:hAnsi="Times New Roman" w:cs="Times New Roman"/>
          <w:color w:val="000000"/>
        </w:rPr>
        <w:t>договора, Прейскурантом исполнителя.</w:t>
      </w:r>
    </w:p>
    <w:p w14:paraId="5BF5851B" w14:textId="4B84B913" w:rsidR="007E43C1" w:rsidRPr="003D0BF7" w:rsidRDefault="007E43C1" w:rsidP="00296151">
      <w:pPr>
        <w:pStyle w:val="1"/>
        <w:numPr>
          <w:ilvl w:val="2"/>
          <w:numId w:val="2"/>
        </w:numPr>
        <w:tabs>
          <w:tab w:val="left" w:pos="567"/>
        </w:tabs>
        <w:ind w:right="2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>Предоставить необходимую и достоверную информацию, обеспечивающую качественное предоставление медицинских услуг о состоянии своего здоровья.</w:t>
      </w:r>
    </w:p>
    <w:p w14:paraId="750043AF" w14:textId="326102EA" w:rsidR="007E43C1" w:rsidRPr="003D0BF7" w:rsidRDefault="007E43C1" w:rsidP="00296151">
      <w:pPr>
        <w:pStyle w:val="1"/>
        <w:numPr>
          <w:ilvl w:val="2"/>
          <w:numId w:val="2"/>
        </w:numPr>
        <w:tabs>
          <w:tab w:val="left" w:pos="567"/>
        </w:tabs>
        <w:ind w:right="28"/>
        <w:jc w:val="both"/>
        <w:rPr>
          <w:rStyle w:val="Bodytext2"/>
          <w:rFonts w:eastAsia="SimSun"/>
        </w:rPr>
      </w:pPr>
      <w:r w:rsidRPr="003D0BF7">
        <w:rPr>
          <w:rFonts w:ascii="Times New Roman" w:hAnsi="Times New Roman" w:cs="Times New Roman"/>
          <w:color w:val="000000"/>
        </w:rPr>
        <w:t>Своевременно оплачивать Исполнителю платные медицинские услуги в сроки и порядке, предусмотренные настоящим Договором.</w:t>
      </w:r>
    </w:p>
    <w:p w14:paraId="2631797A" w14:textId="77777777" w:rsidR="007E43C1" w:rsidRPr="003D0BF7" w:rsidRDefault="007E43C1" w:rsidP="00296151">
      <w:pPr>
        <w:pStyle w:val="1"/>
        <w:numPr>
          <w:ilvl w:val="2"/>
          <w:numId w:val="2"/>
        </w:numPr>
        <w:tabs>
          <w:tab w:val="left" w:pos="567"/>
        </w:tabs>
        <w:ind w:right="2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</w:rPr>
        <w:t>Строго</w:t>
      </w:r>
      <w:r w:rsidRPr="003D0BF7">
        <w:rPr>
          <w:rStyle w:val="Bodytext2"/>
          <w:rFonts w:eastAsia="SimSun"/>
        </w:rPr>
        <w:t xml:space="preserve"> соблюдать и выполнять назначенные врачом профилактические и лечебные мероприятия. </w:t>
      </w:r>
    </w:p>
    <w:p w14:paraId="5A90801F" w14:textId="3E4232B8" w:rsidR="007E43C1" w:rsidRDefault="007E43C1" w:rsidP="00296151">
      <w:pPr>
        <w:pStyle w:val="1"/>
        <w:numPr>
          <w:ilvl w:val="2"/>
          <w:numId w:val="2"/>
        </w:numPr>
        <w:tabs>
          <w:tab w:val="left" w:pos="567"/>
        </w:tabs>
        <w:ind w:right="28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3D0BF7">
        <w:rPr>
          <w:rFonts w:ascii="Times New Roman" w:hAnsi="Times New Roman" w:cs="Times New Roman"/>
          <w:color w:val="000000"/>
        </w:rPr>
        <w:t xml:space="preserve">Бережно относиться к имуществу Исполнителя. </w:t>
      </w:r>
    </w:p>
    <w:p w14:paraId="62B371F9" w14:textId="17573646" w:rsidR="003B21C0" w:rsidRPr="003D0BF7" w:rsidRDefault="003B21C0" w:rsidP="00296151">
      <w:pPr>
        <w:pStyle w:val="1"/>
        <w:numPr>
          <w:ilvl w:val="2"/>
          <w:numId w:val="2"/>
        </w:numPr>
        <w:tabs>
          <w:tab w:val="left" w:pos="567"/>
        </w:tabs>
        <w:ind w:right="28"/>
        <w:jc w:val="both"/>
        <w:rPr>
          <w:rStyle w:val="Bodytext2"/>
          <w:rFonts w:eastAsia="SimSun"/>
        </w:rPr>
      </w:pPr>
      <w:r>
        <w:rPr>
          <w:rFonts w:ascii="Times New Roman" w:hAnsi="Times New Roman" w:cs="Times New Roman"/>
          <w:color w:val="000000"/>
        </w:rPr>
        <w:t>Заказчик подтверждает</w:t>
      </w:r>
    </w:p>
    <w:p w14:paraId="5705EE67" w14:textId="6AD6371A" w:rsidR="007E43C1" w:rsidRPr="003D0BF7" w:rsidRDefault="003B2347" w:rsidP="00742263">
      <w:pPr>
        <w:pStyle w:val="1"/>
        <w:numPr>
          <w:ilvl w:val="1"/>
          <w:numId w:val="2"/>
        </w:numPr>
        <w:tabs>
          <w:tab w:val="left" w:pos="426"/>
          <w:tab w:val="left" w:pos="993"/>
        </w:tabs>
        <w:ind w:left="426" w:right="28" w:hanging="56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>Заказчик</w:t>
      </w:r>
      <w:r w:rsidR="007E43C1" w:rsidRPr="003D0BF7">
        <w:rPr>
          <w:rFonts w:ascii="Times New Roman" w:hAnsi="Times New Roman" w:cs="Times New Roman"/>
          <w:color w:val="000000"/>
        </w:rPr>
        <w:t xml:space="preserve"> имеет право:</w:t>
      </w:r>
    </w:p>
    <w:p w14:paraId="45C69D04" w14:textId="77777777" w:rsidR="00472BB8" w:rsidRDefault="007E43C1" w:rsidP="00481B43">
      <w:pPr>
        <w:pStyle w:val="1"/>
        <w:numPr>
          <w:ilvl w:val="2"/>
          <w:numId w:val="8"/>
        </w:numPr>
        <w:tabs>
          <w:tab w:val="left" w:pos="993"/>
        </w:tabs>
        <w:ind w:left="284" w:right="28" w:firstLine="0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>Получать платные медицинские услуги в соответствии с условиями настоящего Договора.</w:t>
      </w:r>
    </w:p>
    <w:p w14:paraId="430F4FFA" w14:textId="2519F32F" w:rsidR="00481B43" w:rsidRDefault="00472BB8" w:rsidP="00481B43">
      <w:pPr>
        <w:pStyle w:val="1"/>
        <w:numPr>
          <w:ilvl w:val="2"/>
          <w:numId w:val="8"/>
        </w:numPr>
        <w:tabs>
          <w:tab w:val="left" w:pos="993"/>
        </w:tabs>
        <w:ind w:left="284" w:right="28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Ознакомиться с информацией о методах </w:t>
      </w:r>
      <w:r w:rsidR="00DA3629">
        <w:rPr>
          <w:rFonts w:ascii="Times New Roman" w:hAnsi="Times New Roman" w:cs="Times New Roman"/>
          <w:color w:val="000000"/>
        </w:rPr>
        <w:t>оказания медицинской помощи</w:t>
      </w:r>
      <w:r w:rsidR="00C61508" w:rsidRPr="00C61508">
        <w:rPr>
          <w:rFonts w:ascii="Times New Roman" w:hAnsi="Times New Roman" w:cs="Times New Roman"/>
          <w:color w:val="000000"/>
        </w:rPr>
        <w:t>, связанны</w:t>
      </w:r>
      <w:r w:rsidR="00C61508">
        <w:rPr>
          <w:rFonts w:ascii="Times New Roman" w:hAnsi="Times New Roman" w:cs="Times New Roman"/>
          <w:color w:val="000000"/>
        </w:rPr>
        <w:t>х</w:t>
      </w:r>
      <w:r w:rsidR="00C61508" w:rsidRPr="00C61508">
        <w:rPr>
          <w:rFonts w:ascii="Times New Roman" w:hAnsi="Times New Roman" w:cs="Times New Roman"/>
          <w:color w:val="000000"/>
        </w:rPr>
        <w:t xml:space="preserve"> с ними риск</w:t>
      </w:r>
      <w:r w:rsidR="00C61508">
        <w:rPr>
          <w:rFonts w:ascii="Times New Roman" w:hAnsi="Times New Roman" w:cs="Times New Roman"/>
          <w:color w:val="000000"/>
        </w:rPr>
        <w:t>ах</w:t>
      </w:r>
      <w:r w:rsidR="00C61508" w:rsidRPr="00C61508">
        <w:rPr>
          <w:rFonts w:ascii="Times New Roman" w:hAnsi="Times New Roman" w:cs="Times New Roman"/>
          <w:color w:val="000000"/>
        </w:rPr>
        <w:t>, вид</w:t>
      </w:r>
      <w:r w:rsidR="00C61508">
        <w:rPr>
          <w:rFonts w:ascii="Times New Roman" w:hAnsi="Times New Roman" w:cs="Times New Roman"/>
          <w:color w:val="000000"/>
        </w:rPr>
        <w:t>ах</w:t>
      </w:r>
      <w:r w:rsidR="00C61508" w:rsidRPr="00C61508">
        <w:rPr>
          <w:rFonts w:ascii="Times New Roman" w:hAnsi="Times New Roman" w:cs="Times New Roman"/>
          <w:color w:val="000000"/>
        </w:rPr>
        <w:t xml:space="preserve"> медицинского вмешательства, их последствия</w:t>
      </w:r>
      <w:r w:rsidR="00C61508">
        <w:rPr>
          <w:rFonts w:ascii="Times New Roman" w:hAnsi="Times New Roman" w:cs="Times New Roman"/>
          <w:color w:val="000000"/>
        </w:rPr>
        <w:t>х</w:t>
      </w:r>
      <w:r w:rsidR="00C61508" w:rsidRPr="00C61508">
        <w:rPr>
          <w:rFonts w:ascii="Times New Roman" w:hAnsi="Times New Roman" w:cs="Times New Roman"/>
          <w:color w:val="000000"/>
        </w:rPr>
        <w:t xml:space="preserve"> и ожидаемы</w:t>
      </w:r>
      <w:r w:rsidR="00C61508">
        <w:rPr>
          <w:rFonts w:ascii="Times New Roman" w:hAnsi="Times New Roman" w:cs="Times New Roman"/>
          <w:color w:val="000000"/>
        </w:rPr>
        <w:t>х</w:t>
      </w:r>
      <w:r w:rsidR="00C61508" w:rsidRPr="00C61508">
        <w:rPr>
          <w:rFonts w:ascii="Times New Roman" w:hAnsi="Times New Roman" w:cs="Times New Roman"/>
          <w:color w:val="000000"/>
        </w:rPr>
        <w:t xml:space="preserve"> результат</w:t>
      </w:r>
      <w:r w:rsidR="00C61508">
        <w:rPr>
          <w:rFonts w:ascii="Times New Roman" w:hAnsi="Times New Roman" w:cs="Times New Roman"/>
          <w:color w:val="000000"/>
        </w:rPr>
        <w:t>ов</w:t>
      </w:r>
      <w:r w:rsidR="00C61508" w:rsidRPr="00C61508">
        <w:rPr>
          <w:rFonts w:ascii="Times New Roman" w:hAnsi="Times New Roman" w:cs="Times New Roman"/>
          <w:color w:val="000000"/>
        </w:rPr>
        <w:t xml:space="preserve"> оказания медицинской помощи</w:t>
      </w:r>
      <w:r w:rsidR="0089711E">
        <w:rPr>
          <w:rFonts w:ascii="Times New Roman" w:hAnsi="Times New Roman" w:cs="Times New Roman"/>
          <w:color w:val="000000"/>
        </w:rPr>
        <w:t xml:space="preserve">, </w:t>
      </w:r>
      <w:r w:rsidR="0088327E">
        <w:rPr>
          <w:rFonts w:ascii="Times New Roman" w:hAnsi="Times New Roman" w:cs="Times New Roman"/>
          <w:color w:val="000000"/>
        </w:rPr>
        <w:t>сведениями</w:t>
      </w:r>
      <w:r w:rsidR="0088327E" w:rsidRPr="0088327E">
        <w:rPr>
          <w:rFonts w:ascii="Times New Roman" w:hAnsi="Times New Roman" w:cs="Times New Roman"/>
          <w:color w:val="000000"/>
        </w:rPr>
        <w:t xml:space="preserve"> о медицинских работниках, участвующих в предоставлении платных медицинских услуг, об уровне их профессионального образования и квалификации</w:t>
      </w:r>
      <w:r w:rsidR="005A4368">
        <w:rPr>
          <w:rFonts w:ascii="Times New Roman" w:hAnsi="Times New Roman" w:cs="Times New Roman"/>
          <w:color w:val="000000"/>
        </w:rPr>
        <w:t xml:space="preserve"> на сайте</w:t>
      </w:r>
      <w:r w:rsidR="005A4368" w:rsidRPr="00CE16F9">
        <w:t xml:space="preserve">: </w:t>
      </w:r>
      <w:hyperlink r:id="rId10" w:history="1">
        <w:r w:rsidR="005A4368" w:rsidRPr="00CE16F9">
          <w:rPr>
            <w:rFonts w:ascii="Times New Roman" w:hAnsi="Times New Roman" w:cs="Times New Roman"/>
            <w:color w:val="000000"/>
          </w:rPr>
          <w:t>https://backlanov.ru</w:t>
        </w:r>
      </w:hyperlink>
      <w:r w:rsidR="00EE7C6B" w:rsidRPr="00CE16F9">
        <w:rPr>
          <w:rFonts w:ascii="Times New Roman" w:hAnsi="Times New Roman" w:cs="Times New Roman"/>
          <w:color w:val="000000"/>
        </w:rPr>
        <w:t>, а также информационном стенде.</w:t>
      </w:r>
    </w:p>
    <w:p w14:paraId="614DD3C5" w14:textId="6C4B67D2" w:rsidR="006A18CA" w:rsidRPr="00A561EA" w:rsidRDefault="007E43C1" w:rsidP="009F69D5">
      <w:pPr>
        <w:pStyle w:val="1"/>
        <w:numPr>
          <w:ilvl w:val="2"/>
          <w:numId w:val="8"/>
        </w:numPr>
        <w:tabs>
          <w:tab w:val="left" w:pos="993"/>
        </w:tabs>
        <w:ind w:left="0" w:right="28" w:firstLine="0"/>
        <w:jc w:val="both"/>
        <w:rPr>
          <w:rStyle w:val="Bodytext2"/>
          <w:rFonts w:eastAsia="SimSun"/>
        </w:rPr>
      </w:pPr>
      <w:r w:rsidRPr="00A561EA">
        <w:rPr>
          <w:rFonts w:ascii="Times New Roman" w:hAnsi="Times New Roman" w:cs="Times New Roman"/>
          <w:color w:val="000000"/>
        </w:rPr>
        <w:t>Получать от Исполнителя информацию о состоянии своего здоровья, методах рекомендуемых обследований и иных действий, об их возможных осложнениях.</w:t>
      </w:r>
      <w:r w:rsidR="0004682E" w:rsidRPr="00A561EA">
        <w:rPr>
          <w:rFonts w:ascii="Times New Roman" w:hAnsi="Times New Roman" w:cs="Times New Roman"/>
          <w:color w:val="000000"/>
        </w:rPr>
        <w:t xml:space="preserve"> </w:t>
      </w:r>
      <w:r w:rsidR="003E5977" w:rsidRPr="00A561EA">
        <w:rPr>
          <w:rFonts w:ascii="Times New Roman" w:hAnsi="Times New Roman" w:cs="Times New Roman"/>
          <w:color w:val="000000"/>
        </w:rPr>
        <w:t>Выдача копий и/или выписок из медицинской карты</w:t>
      </w:r>
      <w:r w:rsidR="00AF5A6E" w:rsidRPr="00A561EA">
        <w:rPr>
          <w:rFonts w:ascii="Times New Roman" w:hAnsi="Times New Roman" w:cs="Times New Roman"/>
          <w:color w:val="000000"/>
        </w:rPr>
        <w:t xml:space="preserve"> Заказчика</w:t>
      </w:r>
      <w:r w:rsidR="003E5977" w:rsidRPr="00A561EA">
        <w:rPr>
          <w:rFonts w:ascii="Times New Roman" w:hAnsi="Times New Roman" w:cs="Times New Roman"/>
          <w:color w:val="000000"/>
        </w:rPr>
        <w:t xml:space="preserve">, </w:t>
      </w:r>
      <w:r w:rsidR="00105144" w:rsidRPr="00A561EA">
        <w:rPr>
          <w:rFonts w:ascii="Times New Roman" w:hAnsi="Times New Roman" w:cs="Times New Roman"/>
          <w:color w:val="000000"/>
        </w:rPr>
        <w:t xml:space="preserve">осуществляется по требованию </w:t>
      </w:r>
      <w:r w:rsidR="005367BA" w:rsidRPr="00A561EA">
        <w:rPr>
          <w:rFonts w:ascii="Times New Roman" w:hAnsi="Times New Roman" w:cs="Times New Roman"/>
          <w:color w:val="000000"/>
        </w:rPr>
        <w:t>Заказчик</w:t>
      </w:r>
      <w:r w:rsidR="00540833">
        <w:rPr>
          <w:rFonts w:ascii="Times New Roman" w:hAnsi="Times New Roman" w:cs="Times New Roman"/>
          <w:color w:val="000000"/>
        </w:rPr>
        <w:t>а</w:t>
      </w:r>
      <w:r w:rsidR="00DA43B4" w:rsidRPr="00A561EA">
        <w:rPr>
          <w:rFonts w:ascii="Times New Roman" w:hAnsi="Times New Roman" w:cs="Times New Roman"/>
          <w:color w:val="000000"/>
        </w:rPr>
        <w:t xml:space="preserve"> в порядке и сроках, установленных Приказом Минздрава России от 31.07.2020 №</w:t>
      </w:r>
      <w:r w:rsidR="00247872" w:rsidRPr="00A561EA">
        <w:rPr>
          <w:rFonts w:ascii="Times New Roman" w:hAnsi="Times New Roman" w:cs="Times New Roman"/>
          <w:color w:val="000000"/>
        </w:rPr>
        <w:t xml:space="preserve"> 780н «Об утверждении порядка и сроков предоставления медицинских документов (их копий)</w:t>
      </w:r>
      <w:r w:rsidR="00DA43B4" w:rsidRPr="00A561EA">
        <w:rPr>
          <w:rFonts w:ascii="Times New Roman" w:hAnsi="Times New Roman" w:cs="Times New Roman"/>
          <w:color w:val="000000"/>
        </w:rPr>
        <w:t xml:space="preserve"> </w:t>
      </w:r>
      <w:r w:rsidR="00247872" w:rsidRPr="00A561EA">
        <w:rPr>
          <w:rFonts w:ascii="Times New Roman" w:hAnsi="Times New Roman" w:cs="Times New Roman"/>
          <w:color w:val="000000"/>
        </w:rPr>
        <w:t>и выписок из них</w:t>
      </w:r>
      <w:r w:rsidR="00591901" w:rsidRPr="00A561EA">
        <w:rPr>
          <w:rFonts w:ascii="Times New Roman" w:hAnsi="Times New Roman" w:cs="Times New Roman"/>
          <w:color w:val="000000"/>
        </w:rPr>
        <w:t>».</w:t>
      </w:r>
      <w:r w:rsidR="00A57326" w:rsidRPr="00A561EA">
        <w:rPr>
          <w:rFonts w:ascii="Times New Roman" w:hAnsi="Times New Roman" w:cs="Times New Roman"/>
          <w:color w:val="000000"/>
        </w:rPr>
        <w:t xml:space="preserve"> </w:t>
      </w:r>
      <w:r w:rsidR="00311D97" w:rsidRPr="00A561EA">
        <w:rPr>
          <w:rFonts w:ascii="Times New Roman" w:hAnsi="Times New Roman" w:cs="Times New Roman"/>
          <w:color w:val="000000"/>
        </w:rPr>
        <w:t>Выдача Исполнителем медицинских документов (копии медицинских документов, выписки из медицинских документов), отражающих состояние здоровья Заказчика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осуществляется по адресу места нахождения Исполнителя на основании графика работы</w:t>
      </w:r>
      <w:r w:rsidR="00D25590" w:rsidRPr="00A561EA">
        <w:rPr>
          <w:rFonts w:ascii="Times New Roman" w:hAnsi="Times New Roman" w:cs="Times New Roman"/>
          <w:color w:val="000000"/>
        </w:rPr>
        <w:t xml:space="preserve"> Исполнителя</w:t>
      </w:r>
      <w:r w:rsidR="00311D97" w:rsidRPr="00A561EA">
        <w:rPr>
          <w:rFonts w:ascii="Times New Roman" w:hAnsi="Times New Roman" w:cs="Times New Roman"/>
          <w:color w:val="000000"/>
        </w:rPr>
        <w:t>.</w:t>
      </w:r>
      <w:r w:rsidR="007A5DC5" w:rsidRPr="00A561EA">
        <w:rPr>
          <w:rFonts w:ascii="Times New Roman" w:hAnsi="Times New Roman" w:cs="Times New Roman"/>
          <w:color w:val="000000"/>
        </w:rPr>
        <w:t xml:space="preserve"> </w:t>
      </w:r>
      <w:r w:rsidR="00C633DF" w:rsidRPr="00A561EA">
        <w:rPr>
          <w:rFonts w:ascii="Times New Roman" w:hAnsi="Times New Roman" w:cs="Times New Roman"/>
          <w:color w:val="000000"/>
        </w:rPr>
        <w:t>При наличии</w:t>
      </w:r>
      <w:r w:rsidR="00737107" w:rsidRPr="00A561EA">
        <w:rPr>
          <w:rFonts w:ascii="Times New Roman" w:hAnsi="Times New Roman" w:cs="Times New Roman"/>
          <w:color w:val="000000"/>
        </w:rPr>
        <w:t xml:space="preserve"> несогласия Заказчика с результатом оказанных услуг</w:t>
      </w:r>
      <w:r w:rsidR="00EF619F" w:rsidRPr="00A561EA">
        <w:rPr>
          <w:rFonts w:ascii="Times New Roman" w:hAnsi="Times New Roman" w:cs="Times New Roman"/>
          <w:color w:val="000000"/>
        </w:rPr>
        <w:t xml:space="preserve"> все письма и обращения </w:t>
      </w:r>
      <w:r w:rsidR="00253415" w:rsidRPr="00A561EA">
        <w:rPr>
          <w:rFonts w:ascii="Times New Roman" w:hAnsi="Times New Roman" w:cs="Times New Roman"/>
          <w:color w:val="000000"/>
        </w:rPr>
        <w:t>направляются</w:t>
      </w:r>
      <w:r w:rsidR="00EF619F" w:rsidRPr="00A561EA">
        <w:rPr>
          <w:rFonts w:ascii="Times New Roman" w:hAnsi="Times New Roman" w:cs="Times New Roman"/>
          <w:color w:val="000000"/>
        </w:rPr>
        <w:t xml:space="preserve"> Заказчиком </w:t>
      </w:r>
      <w:r w:rsidR="0064215D">
        <w:rPr>
          <w:rFonts w:ascii="Times New Roman" w:hAnsi="Times New Roman" w:cs="Times New Roman"/>
          <w:color w:val="000000"/>
        </w:rPr>
        <w:t xml:space="preserve">на </w:t>
      </w:r>
      <w:r w:rsidR="00A561EA" w:rsidRPr="00A561EA">
        <w:rPr>
          <w:rFonts w:ascii="Times New Roman" w:hAnsi="Times New Roman" w:cs="Times New Roman"/>
          <w:color w:val="000000"/>
        </w:rPr>
        <w:t xml:space="preserve">электронную почту </w:t>
      </w:r>
      <w:r w:rsidR="005D7607" w:rsidRPr="00A561EA">
        <w:rPr>
          <w:rFonts w:ascii="Times New Roman" w:hAnsi="Times New Roman" w:cs="Times New Roman"/>
          <w:color w:val="000000"/>
        </w:rPr>
        <w:t>Исполнит</w:t>
      </w:r>
      <w:r w:rsidR="005D7607" w:rsidRPr="001B46D1">
        <w:rPr>
          <w:rFonts w:ascii="Times New Roman" w:hAnsi="Times New Roman" w:cs="Times New Roman"/>
          <w:color w:val="000000"/>
        </w:rPr>
        <w:t xml:space="preserve">еля: </w:t>
      </w:r>
      <w:hyperlink r:id="rId11" w:tgtFrame="_blank" w:history="1">
        <w:r w:rsidR="006A4439" w:rsidRPr="001B46D1">
          <w:rPr>
            <w:rFonts w:ascii="Times New Roman" w:hAnsi="Times New Roman" w:cs="Times New Roman"/>
            <w:color w:val="000000"/>
          </w:rPr>
          <w:t>spine@backlanov.ru</w:t>
        </w:r>
      </w:hyperlink>
      <w:r w:rsidR="001B46D1">
        <w:rPr>
          <w:rFonts w:ascii="Times New Roman" w:hAnsi="Times New Roman" w:cs="Times New Roman"/>
          <w:color w:val="000000"/>
        </w:rPr>
        <w:t>.</w:t>
      </w:r>
    </w:p>
    <w:p w14:paraId="645B8260" w14:textId="452D2B4C" w:rsidR="00841665" w:rsidRPr="003D0BF7" w:rsidRDefault="00FA60ED" w:rsidP="00E338FF">
      <w:pPr>
        <w:pStyle w:val="ConsPlusNormal"/>
        <w:numPr>
          <w:ilvl w:val="0"/>
          <w:numId w:val="2"/>
        </w:numPr>
        <w:jc w:val="center"/>
        <w:outlineLvl w:val="0"/>
        <w:rPr>
          <w:b/>
          <w:bCs/>
          <w:sz w:val="22"/>
          <w:szCs w:val="22"/>
        </w:rPr>
      </w:pPr>
      <w:r w:rsidRPr="003D0BF7">
        <w:rPr>
          <w:b/>
          <w:bCs/>
          <w:sz w:val="22"/>
          <w:szCs w:val="22"/>
        </w:rPr>
        <w:t xml:space="preserve">ПОРЯДОК РАСЧЕТОВ </w:t>
      </w:r>
    </w:p>
    <w:p w14:paraId="727A617B" w14:textId="0AB7CDDC" w:rsidR="007E43C1" w:rsidRPr="003D0BF7" w:rsidRDefault="00265FED" w:rsidP="002E6A4F">
      <w:pPr>
        <w:pStyle w:val="1"/>
        <w:numPr>
          <w:ilvl w:val="1"/>
          <w:numId w:val="2"/>
        </w:numPr>
        <w:tabs>
          <w:tab w:val="left" w:pos="0"/>
          <w:tab w:val="left" w:pos="9638"/>
        </w:tabs>
        <w:ind w:left="426" w:hanging="568"/>
        <w:jc w:val="both"/>
        <w:rPr>
          <w:rStyle w:val="Bodytext2"/>
          <w:rFonts w:eastAsia="SimSun"/>
        </w:rPr>
      </w:pPr>
      <w:r w:rsidRPr="003D0BF7">
        <w:rPr>
          <w:rStyle w:val="Bodytext2"/>
          <w:rFonts w:eastAsia="SimSun"/>
        </w:rPr>
        <w:t>Условия, объем и характер медицинских услуг устанавлива</w:t>
      </w:r>
      <w:r w:rsidR="00B104C9">
        <w:rPr>
          <w:rStyle w:val="Bodytext2"/>
          <w:rFonts w:eastAsia="SimSun"/>
        </w:rPr>
        <w:t>ются</w:t>
      </w:r>
      <w:r w:rsidRPr="003D0BF7">
        <w:rPr>
          <w:rStyle w:val="Bodytext2"/>
          <w:rFonts w:eastAsia="SimSun"/>
        </w:rPr>
        <w:t xml:space="preserve"> на основании предварительного диагноза</w:t>
      </w:r>
      <w:r w:rsidR="00EA63AC">
        <w:rPr>
          <w:rStyle w:val="Bodytext2"/>
          <w:rFonts w:eastAsia="SimSun"/>
        </w:rPr>
        <w:t xml:space="preserve"> и </w:t>
      </w:r>
      <w:r w:rsidR="00B104C9">
        <w:rPr>
          <w:rStyle w:val="Bodytext2"/>
          <w:rFonts w:eastAsia="SimSun"/>
        </w:rPr>
        <w:t>могут быть согласованы</w:t>
      </w:r>
      <w:r w:rsidR="00EA63AC">
        <w:rPr>
          <w:rStyle w:val="Bodytext2"/>
          <w:rFonts w:eastAsia="SimSun"/>
        </w:rPr>
        <w:t xml:space="preserve"> путем подписания</w:t>
      </w:r>
      <w:r w:rsidR="00193B86">
        <w:rPr>
          <w:rStyle w:val="Bodytext2"/>
          <w:rFonts w:eastAsia="SimSun"/>
        </w:rPr>
        <w:t xml:space="preserve"> Сторонами</w:t>
      </w:r>
      <w:r w:rsidR="00EA63AC">
        <w:rPr>
          <w:rStyle w:val="Bodytext2"/>
          <w:rFonts w:eastAsia="SimSun"/>
        </w:rPr>
        <w:t xml:space="preserve"> Дополнительного соглашения к Договору.</w:t>
      </w:r>
    </w:p>
    <w:p w14:paraId="338174DF" w14:textId="68889CAF" w:rsidR="00841665" w:rsidRDefault="007E43C1" w:rsidP="00181D03">
      <w:pPr>
        <w:pStyle w:val="1"/>
        <w:numPr>
          <w:ilvl w:val="1"/>
          <w:numId w:val="2"/>
        </w:numPr>
        <w:tabs>
          <w:tab w:val="left" w:pos="0"/>
          <w:tab w:val="left" w:pos="9638"/>
        </w:tabs>
        <w:ind w:left="426" w:hanging="568"/>
        <w:jc w:val="both"/>
        <w:rPr>
          <w:rStyle w:val="Bodytext2"/>
          <w:rFonts w:eastAsia="SimSun"/>
        </w:rPr>
      </w:pPr>
      <w:r w:rsidRPr="00761DA6">
        <w:rPr>
          <w:rStyle w:val="Bodytext2"/>
          <w:rFonts w:eastAsia="SimSun"/>
        </w:rPr>
        <w:t xml:space="preserve">Условием предоставления платных медицинских услуг является оплата, которая производится в соответствии с действующим на день оплаты Прейскурантом путем внесения денежных средств </w:t>
      </w:r>
      <w:r w:rsidR="00841665" w:rsidRPr="00761DA6">
        <w:rPr>
          <w:rFonts w:ascii="Times New Roman" w:hAnsi="Times New Roman" w:cs="Times New Roman"/>
          <w:color w:val="000000"/>
        </w:rPr>
        <w:t>Заказчиком</w:t>
      </w:r>
      <w:r w:rsidRPr="00761DA6">
        <w:rPr>
          <w:rFonts w:ascii="Times New Roman" w:hAnsi="Times New Roman" w:cs="Times New Roman"/>
          <w:color w:val="000000"/>
        </w:rPr>
        <w:t xml:space="preserve"> </w:t>
      </w:r>
      <w:r w:rsidRPr="00761DA6">
        <w:rPr>
          <w:rStyle w:val="Bodytext2"/>
          <w:rFonts w:eastAsia="SimSun"/>
        </w:rPr>
        <w:t xml:space="preserve">в кассу Исполнителя, с выдачей </w:t>
      </w:r>
      <w:r w:rsidR="00841665" w:rsidRPr="00761DA6">
        <w:rPr>
          <w:rFonts w:ascii="Times New Roman" w:hAnsi="Times New Roman" w:cs="Times New Roman"/>
          <w:color w:val="000000"/>
        </w:rPr>
        <w:t>Заказчику</w:t>
      </w:r>
      <w:r w:rsidRPr="00761DA6">
        <w:rPr>
          <w:rStyle w:val="Bodytext2"/>
          <w:rFonts w:eastAsia="SimSun"/>
        </w:rPr>
        <w:t xml:space="preserve"> документов, подтверждающих произведенную оплату медицинских услуг. </w:t>
      </w:r>
    </w:p>
    <w:p w14:paraId="1E2F682D" w14:textId="77777777" w:rsidR="00761DA6" w:rsidRPr="00761DA6" w:rsidRDefault="00761DA6" w:rsidP="006641C7">
      <w:pPr>
        <w:pStyle w:val="1"/>
        <w:tabs>
          <w:tab w:val="left" w:pos="0"/>
          <w:tab w:val="left" w:pos="9638"/>
        </w:tabs>
        <w:ind w:left="426"/>
        <w:jc w:val="both"/>
        <w:rPr>
          <w:rStyle w:val="Bodytext2"/>
          <w:rFonts w:eastAsia="SimSun"/>
        </w:rPr>
      </w:pPr>
    </w:p>
    <w:p w14:paraId="4229C243" w14:textId="6C99B2C0" w:rsidR="0080079B" w:rsidRPr="0080079B" w:rsidRDefault="007E43C1" w:rsidP="0080079B">
      <w:pPr>
        <w:pStyle w:val="ConsPlusNormal"/>
        <w:numPr>
          <w:ilvl w:val="0"/>
          <w:numId w:val="2"/>
        </w:numPr>
        <w:jc w:val="center"/>
        <w:outlineLvl w:val="0"/>
        <w:rPr>
          <w:rStyle w:val="Bodytext2"/>
          <w:rFonts w:eastAsiaTheme="minorEastAsia"/>
          <w:b/>
          <w:bCs/>
          <w:color w:val="auto"/>
          <w:lang w:bidi="ar-SA"/>
        </w:rPr>
      </w:pPr>
      <w:bookmarkStart w:id="1" w:name="bookmark6"/>
      <w:r w:rsidRPr="003D0BF7">
        <w:rPr>
          <w:b/>
          <w:bCs/>
          <w:sz w:val="22"/>
          <w:szCs w:val="22"/>
        </w:rPr>
        <w:t>ПОРЯДОК ОКАЗАНИЯ МЕДИЦИНСКИХ УСЛУГ</w:t>
      </w:r>
      <w:bookmarkEnd w:id="1"/>
    </w:p>
    <w:p w14:paraId="53202988" w14:textId="3EDD12DF" w:rsidR="00E43B36" w:rsidRPr="003D0BF7" w:rsidRDefault="007E43C1" w:rsidP="009A08A7">
      <w:pPr>
        <w:pStyle w:val="af0"/>
        <w:numPr>
          <w:ilvl w:val="1"/>
          <w:numId w:val="2"/>
        </w:numPr>
        <w:shd w:val="clear" w:color="auto" w:fill="FFFFFF"/>
        <w:tabs>
          <w:tab w:val="left" w:pos="426"/>
        </w:tabs>
        <w:ind w:left="426" w:hanging="568"/>
        <w:jc w:val="both"/>
        <w:rPr>
          <w:rStyle w:val="Bodytext2"/>
          <w:rFonts w:eastAsiaTheme="minorEastAsia"/>
        </w:rPr>
      </w:pPr>
      <w:r w:rsidRPr="003D0BF7">
        <w:rPr>
          <w:rStyle w:val="Bodytext2"/>
          <w:rFonts w:eastAsiaTheme="minorEastAsia"/>
        </w:rPr>
        <w:t xml:space="preserve">Медицинские услуги оказываются </w:t>
      </w:r>
      <w:r w:rsidR="00FC46D5" w:rsidRPr="003D0BF7">
        <w:rPr>
          <w:rStyle w:val="Bodytext2"/>
          <w:rFonts w:eastAsiaTheme="minorEastAsia"/>
        </w:rPr>
        <w:t xml:space="preserve">Заказчику </w:t>
      </w:r>
      <w:r w:rsidRPr="003D0BF7">
        <w:rPr>
          <w:rStyle w:val="Bodytext2"/>
          <w:rFonts w:eastAsiaTheme="minorEastAsia"/>
        </w:rPr>
        <w:t>по предварительной записи по телефону</w:t>
      </w:r>
      <w:r w:rsidR="00FC46D5" w:rsidRPr="003D0BF7">
        <w:rPr>
          <w:rStyle w:val="Bodytext2"/>
          <w:rFonts w:eastAsiaTheme="minorEastAsia"/>
        </w:rPr>
        <w:t xml:space="preserve"> через регистратуру Исполнителя посредством телефонной, и иной связи, включая возможность записи на прием через Интернет по адресу: </w:t>
      </w:r>
      <w:hyperlink r:id="rId12" w:history="1">
        <w:r w:rsidR="00FC46D5" w:rsidRPr="003D0BF7">
          <w:rPr>
            <w:rStyle w:val="Bodytext2"/>
            <w:rFonts w:eastAsiaTheme="minorEastAsia"/>
          </w:rPr>
          <w:t>https://backlanov.ru</w:t>
        </w:r>
      </w:hyperlink>
      <w:r w:rsidR="00FC46D5" w:rsidRPr="003D0BF7">
        <w:rPr>
          <w:rStyle w:val="Bodytext2"/>
          <w:rFonts w:eastAsiaTheme="minorEastAsia"/>
        </w:rPr>
        <w:t>. Телефон регистратуры: +7 (499) 746-99-50, +7 (905) 357-78-49, +7 (916) 616-16-03.</w:t>
      </w:r>
      <w:r w:rsidRPr="003D0BF7">
        <w:rPr>
          <w:rStyle w:val="Bodytext2"/>
          <w:rFonts w:eastAsiaTheme="minorEastAsia"/>
        </w:rPr>
        <w:t xml:space="preserve"> </w:t>
      </w:r>
      <w:r w:rsidRPr="003D0BF7">
        <w:rPr>
          <w:rStyle w:val="Bodytext2"/>
          <w:rFonts w:eastAsia="SimSun"/>
        </w:rPr>
        <w:t>Исполнитель приступает к оказанию медицинских услуг с момента внесения денежных средств</w:t>
      </w:r>
      <w:r w:rsidR="00D1285E" w:rsidRPr="003D0BF7">
        <w:rPr>
          <w:rStyle w:val="Bodytext2"/>
          <w:rFonts w:eastAsia="SimSun"/>
        </w:rPr>
        <w:t xml:space="preserve"> Заказчиком. </w:t>
      </w:r>
    </w:p>
    <w:p w14:paraId="4E82ED65" w14:textId="24DFF595" w:rsidR="007A40F8" w:rsidRPr="0080079B" w:rsidRDefault="007E43C1" w:rsidP="0080079B">
      <w:pPr>
        <w:pStyle w:val="af0"/>
        <w:numPr>
          <w:ilvl w:val="1"/>
          <w:numId w:val="2"/>
        </w:numPr>
        <w:shd w:val="clear" w:color="auto" w:fill="FFFFFF"/>
        <w:tabs>
          <w:tab w:val="left" w:pos="426"/>
        </w:tabs>
        <w:ind w:left="426" w:hanging="579"/>
        <w:jc w:val="both"/>
        <w:rPr>
          <w:rStyle w:val="Bodytext2"/>
          <w:rFonts w:eastAsia="SimSun"/>
        </w:rPr>
      </w:pPr>
      <w:r w:rsidRPr="003D0BF7">
        <w:rPr>
          <w:rStyle w:val="Bodytext2"/>
          <w:rFonts w:eastAsia="SimSun"/>
        </w:rPr>
        <w:t xml:space="preserve">Медицинские услуги предоставляются при наличии </w:t>
      </w:r>
      <w:r w:rsidR="00EF2563">
        <w:rPr>
          <w:rStyle w:val="Bodytext2"/>
          <w:rFonts w:eastAsia="SimSun"/>
        </w:rPr>
        <w:t>информированного</w:t>
      </w:r>
      <w:r w:rsidRPr="003D0BF7">
        <w:rPr>
          <w:rStyle w:val="Bodytext2"/>
          <w:rFonts w:eastAsia="SimSun"/>
        </w:rPr>
        <w:t xml:space="preserve"> добровольного согласия </w:t>
      </w:r>
      <w:r w:rsidR="00FC46D5" w:rsidRPr="003D0BF7">
        <w:rPr>
          <w:rStyle w:val="Bodytext2"/>
          <w:rFonts w:eastAsiaTheme="minorEastAsia"/>
        </w:rPr>
        <w:t>Заказчика</w:t>
      </w:r>
      <w:r w:rsidRPr="003D0BF7">
        <w:rPr>
          <w:rStyle w:val="Bodytext2"/>
          <w:rFonts w:eastAsia="SimSun"/>
        </w:rPr>
        <w:t>, данного им в порядке, установленном законодательством РФ об охране здоровья граждан.</w:t>
      </w:r>
      <w:r w:rsidR="00EC5C78" w:rsidRPr="003D0BF7">
        <w:rPr>
          <w:rStyle w:val="Bodytext2"/>
          <w:rFonts w:eastAsia="SimSun"/>
        </w:rPr>
        <w:t xml:space="preserve"> </w:t>
      </w:r>
    </w:p>
    <w:p w14:paraId="4FD12A56" w14:textId="23C61793" w:rsidR="003B41A0" w:rsidRPr="003D0BF7" w:rsidRDefault="003B41A0" w:rsidP="00F10DA0">
      <w:pPr>
        <w:pStyle w:val="af0"/>
        <w:numPr>
          <w:ilvl w:val="1"/>
          <w:numId w:val="2"/>
        </w:numPr>
        <w:shd w:val="clear" w:color="auto" w:fill="FFFFFF"/>
        <w:tabs>
          <w:tab w:val="left" w:pos="426"/>
        </w:tabs>
        <w:ind w:left="426" w:hanging="57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3D0BF7">
        <w:rPr>
          <w:rFonts w:ascii="Times New Roman" w:hAnsi="Times New Roman" w:cs="Times New Roman"/>
          <w:color w:val="282828"/>
        </w:rPr>
        <w:t>Срок</w:t>
      </w:r>
      <w:r w:rsidR="003B6925" w:rsidRPr="003D0BF7">
        <w:rPr>
          <w:rFonts w:ascii="Times New Roman" w:hAnsi="Times New Roman" w:cs="Times New Roman"/>
          <w:color w:val="282828"/>
        </w:rPr>
        <w:t>и</w:t>
      </w:r>
      <w:r w:rsidRPr="003D0BF7">
        <w:rPr>
          <w:rFonts w:ascii="Times New Roman" w:hAnsi="Times New Roman" w:cs="Times New Roman"/>
          <w:color w:val="282828"/>
        </w:rPr>
        <w:t xml:space="preserve"> </w:t>
      </w:r>
      <w:r w:rsidR="007F6E7A" w:rsidRPr="003D0BF7">
        <w:rPr>
          <w:rFonts w:ascii="Times New Roman" w:hAnsi="Times New Roman" w:cs="Times New Roman"/>
          <w:color w:val="282828"/>
        </w:rPr>
        <w:t xml:space="preserve">и условия </w:t>
      </w:r>
      <w:r w:rsidRPr="003D0BF7">
        <w:rPr>
          <w:rFonts w:ascii="Times New Roman" w:hAnsi="Times New Roman" w:cs="Times New Roman"/>
          <w:color w:val="282828"/>
        </w:rPr>
        <w:t xml:space="preserve">ожидания предоставления платных медицинских услуг </w:t>
      </w:r>
      <w:r w:rsidR="00F10DA0" w:rsidRPr="003D0BF7">
        <w:rPr>
          <w:rFonts w:ascii="Times New Roman" w:hAnsi="Times New Roman" w:cs="Times New Roman"/>
          <w:color w:val="282828"/>
        </w:rPr>
        <w:t>завис</w:t>
      </w:r>
      <w:r w:rsidR="00AB51FF" w:rsidRPr="003D0BF7">
        <w:rPr>
          <w:rFonts w:ascii="Times New Roman" w:hAnsi="Times New Roman" w:cs="Times New Roman"/>
          <w:color w:val="282828"/>
        </w:rPr>
        <w:t>я</w:t>
      </w:r>
      <w:r w:rsidR="00F10DA0" w:rsidRPr="003D0BF7">
        <w:rPr>
          <w:rFonts w:ascii="Times New Roman" w:hAnsi="Times New Roman" w:cs="Times New Roman"/>
          <w:color w:val="282828"/>
        </w:rPr>
        <w:t xml:space="preserve">т от </w:t>
      </w:r>
      <w:r w:rsidR="00F75DEC" w:rsidRPr="003D0BF7">
        <w:rPr>
          <w:rFonts w:ascii="Times New Roman" w:hAnsi="Times New Roman" w:cs="Times New Roman"/>
          <w:color w:val="282828"/>
        </w:rPr>
        <w:t>состояния здоровья Заказчика в момент оказания услуги</w:t>
      </w:r>
      <w:r w:rsidR="00EC5C78" w:rsidRPr="003D0BF7">
        <w:rPr>
          <w:rFonts w:ascii="Times New Roman" w:hAnsi="Times New Roman" w:cs="Times New Roman"/>
          <w:color w:val="282828"/>
        </w:rPr>
        <w:t xml:space="preserve"> и</w:t>
      </w:r>
      <w:r w:rsidR="007F6E7A" w:rsidRPr="003D0BF7">
        <w:rPr>
          <w:rFonts w:ascii="Times New Roman" w:hAnsi="Times New Roman" w:cs="Times New Roman"/>
          <w:color w:val="282828"/>
        </w:rPr>
        <w:t xml:space="preserve"> помимо прочего </w:t>
      </w:r>
      <w:r w:rsidR="00F75DEC" w:rsidRPr="003D0BF7">
        <w:rPr>
          <w:rFonts w:ascii="Times New Roman" w:hAnsi="Times New Roman" w:cs="Times New Roman"/>
          <w:color w:val="282828"/>
        </w:rPr>
        <w:t>могут устанавлива</w:t>
      </w:r>
      <w:r w:rsidR="008638F2" w:rsidRPr="003D0BF7">
        <w:rPr>
          <w:rFonts w:ascii="Times New Roman" w:hAnsi="Times New Roman" w:cs="Times New Roman"/>
          <w:color w:val="282828"/>
        </w:rPr>
        <w:t>ться</w:t>
      </w:r>
      <w:r w:rsidR="00E43F18" w:rsidRPr="003D0BF7">
        <w:rPr>
          <w:rFonts w:ascii="Times New Roman" w:hAnsi="Times New Roman" w:cs="Times New Roman"/>
          <w:color w:val="282828"/>
        </w:rPr>
        <w:t xml:space="preserve"> поэтапно согласно подписанному дополнительному соглашению между сторонами.</w:t>
      </w:r>
    </w:p>
    <w:p w14:paraId="1565B5CB" w14:textId="4F9716BD" w:rsidR="005031B2" w:rsidRPr="000418C8" w:rsidRDefault="003B41A0" w:rsidP="00841665">
      <w:pPr>
        <w:pStyle w:val="af0"/>
        <w:numPr>
          <w:ilvl w:val="1"/>
          <w:numId w:val="2"/>
        </w:numPr>
        <w:shd w:val="clear" w:color="auto" w:fill="FFFFFF"/>
        <w:tabs>
          <w:tab w:val="left" w:pos="426"/>
        </w:tabs>
        <w:ind w:left="426" w:hanging="579"/>
        <w:jc w:val="both"/>
        <w:rPr>
          <w:rFonts w:ascii="Times New Roman" w:hAnsi="Times New Roman" w:cs="Times New Roman"/>
          <w:color w:val="000000"/>
          <w:lang w:eastAsia="ru-RU" w:bidi="ru-RU"/>
        </w:rPr>
      </w:pPr>
      <w:r w:rsidRPr="003D0BF7">
        <w:rPr>
          <w:rFonts w:ascii="Times New Roman" w:hAnsi="Times New Roman" w:cs="Times New Roman"/>
          <w:color w:val="282828"/>
        </w:rPr>
        <w:t>Исполнитель оказывает платные медицинские услуги в соответствии с требованиями к осуществлению медицинской деятельности, в том числе порядками и стандартами медицинской помощи, установленными законодательством РФ.</w:t>
      </w:r>
    </w:p>
    <w:p w14:paraId="2A782CBB" w14:textId="77777777" w:rsidR="000418C8" w:rsidRPr="00001BC2" w:rsidRDefault="000418C8" w:rsidP="000418C8">
      <w:pPr>
        <w:pStyle w:val="af0"/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color w:val="000000"/>
          <w:lang w:eastAsia="ru-RU" w:bidi="ru-RU"/>
        </w:rPr>
      </w:pPr>
    </w:p>
    <w:p w14:paraId="5222D65B" w14:textId="77777777" w:rsidR="005031B2" w:rsidRDefault="005031B2" w:rsidP="0084166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935254" w14:textId="77777777" w:rsidR="00964ACD" w:rsidRDefault="00964ACD" w:rsidP="0084166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0AE076F" w14:textId="77777777" w:rsidR="00964ACD" w:rsidRPr="003D0BF7" w:rsidRDefault="00964ACD" w:rsidP="0084166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01A4D3" w14:textId="3EEDCFBC" w:rsidR="00841665" w:rsidRPr="003D0BF7" w:rsidRDefault="007E43C1" w:rsidP="00D834CB">
      <w:pPr>
        <w:pStyle w:val="ConsPlusNormal"/>
        <w:numPr>
          <w:ilvl w:val="0"/>
          <w:numId w:val="2"/>
        </w:numPr>
        <w:jc w:val="center"/>
        <w:outlineLvl w:val="0"/>
        <w:rPr>
          <w:b/>
          <w:bCs/>
          <w:sz w:val="22"/>
          <w:szCs w:val="22"/>
        </w:rPr>
      </w:pPr>
      <w:bookmarkStart w:id="2" w:name="bookmark7"/>
      <w:r w:rsidRPr="003D0BF7">
        <w:rPr>
          <w:b/>
          <w:bCs/>
          <w:sz w:val="22"/>
          <w:szCs w:val="22"/>
        </w:rPr>
        <w:t>ОТВЕТСТВЕННОСТЬ СТОРОН</w:t>
      </w:r>
      <w:bookmarkEnd w:id="2"/>
    </w:p>
    <w:p w14:paraId="34E20087" w14:textId="1E0FEB08" w:rsidR="007E43C1" w:rsidRDefault="008333CB" w:rsidP="00F939D6">
      <w:pPr>
        <w:pStyle w:val="af0"/>
        <w:numPr>
          <w:ilvl w:val="1"/>
          <w:numId w:val="2"/>
        </w:numPr>
        <w:shd w:val="clear" w:color="auto" w:fill="FFFFFF"/>
        <w:tabs>
          <w:tab w:val="left" w:pos="0"/>
        </w:tabs>
        <w:ind w:left="426" w:hanging="568"/>
        <w:jc w:val="both"/>
        <w:rPr>
          <w:rStyle w:val="Bodytext2"/>
          <w:rFonts w:eastAsiaTheme="minorEastAsia"/>
        </w:rPr>
      </w:pPr>
      <w:r>
        <w:rPr>
          <w:rStyle w:val="Bodytext2"/>
          <w:rFonts w:eastAsiaTheme="minorEastAsia"/>
        </w:rPr>
        <w:t xml:space="preserve">Стороны несут ответственность в соответствии с действующим законодательством </w:t>
      </w:r>
      <w:r w:rsidR="00417C71">
        <w:rPr>
          <w:rStyle w:val="Bodytext2"/>
          <w:rFonts w:eastAsiaTheme="minorEastAsia"/>
        </w:rPr>
        <w:t>Российской Федерации</w:t>
      </w:r>
      <w:r w:rsidR="007E43C1" w:rsidRPr="003D0BF7">
        <w:rPr>
          <w:rStyle w:val="Bodytext2"/>
          <w:rFonts w:eastAsiaTheme="minorEastAsia"/>
        </w:rPr>
        <w:t>.</w:t>
      </w:r>
    </w:p>
    <w:p w14:paraId="3EF60FC4" w14:textId="33732464" w:rsidR="007E43C1" w:rsidRPr="003D0BF7" w:rsidRDefault="007E43C1" w:rsidP="00F939D6">
      <w:pPr>
        <w:pStyle w:val="af0"/>
        <w:numPr>
          <w:ilvl w:val="1"/>
          <w:numId w:val="2"/>
        </w:numPr>
        <w:shd w:val="clear" w:color="auto" w:fill="FFFFFF"/>
        <w:tabs>
          <w:tab w:val="left" w:pos="0"/>
        </w:tabs>
        <w:ind w:left="426" w:hanging="568"/>
        <w:jc w:val="both"/>
        <w:rPr>
          <w:rStyle w:val="Bodytext2"/>
          <w:rFonts w:eastAsia="SimSun"/>
        </w:rPr>
      </w:pPr>
      <w:r w:rsidRPr="003D0BF7">
        <w:rPr>
          <w:rStyle w:val="Bodytext2"/>
          <w:rFonts w:eastAsia="SimSun"/>
        </w:rPr>
        <w:t xml:space="preserve">В случае самолечения, лечения не по рекомендациям медицинского работника, оказывающего медицинские услуги, Исполнителя или самовольного обращения </w:t>
      </w:r>
      <w:r w:rsidR="00F939D6" w:rsidRPr="003D0BF7">
        <w:rPr>
          <w:rFonts w:ascii="Times New Roman" w:hAnsi="Times New Roman" w:cs="Times New Roman"/>
          <w:color w:val="000000"/>
        </w:rPr>
        <w:t>Заказчика</w:t>
      </w:r>
      <w:r w:rsidRPr="003D0BF7">
        <w:rPr>
          <w:rStyle w:val="Bodytext2"/>
          <w:rFonts w:eastAsia="SimSun"/>
        </w:rPr>
        <w:t xml:space="preserve"> в другую медицинскую организацию, Исполнитель</w:t>
      </w:r>
      <w:r w:rsidR="00F939D6" w:rsidRPr="003D0BF7">
        <w:rPr>
          <w:rStyle w:val="Bodytext2"/>
          <w:rFonts w:eastAsiaTheme="minorEastAsia"/>
        </w:rPr>
        <w:t xml:space="preserve"> </w:t>
      </w:r>
      <w:r w:rsidRPr="003D0BF7">
        <w:rPr>
          <w:rStyle w:val="Bodytext2"/>
          <w:rFonts w:eastAsia="SimSun"/>
        </w:rPr>
        <w:t>не несет ответственности за результаты лечения.</w:t>
      </w:r>
    </w:p>
    <w:p w14:paraId="78174ACE" w14:textId="77777777" w:rsidR="002C6225" w:rsidRPr="003D0BF7" w:rsidRDefault="002C6225" w:rsidP="00F939D6">
      <w:pPr>
        <w:pStyle w:val="ConsPlusNormal"/>
        <w:outlineLvl w:val="0"/>
        <w:rPr>
          <w:color w:val="000000"/>
          <w:sz w:val="22"/>
          <w:szCs w:val="22"/>
        </w:rPr>
      </w:pPr>
    </w:p>
    <w:p w14:paraId="1024CE2F" w14:textId="50660804" w:rsidR="00841665" w:rsidRPr="003D0BF7" w:rsidRDefault="00010EE9" w:rsidP="00D834CB">
      <w:pPr>
        <w:pStyle w:val="ConsPlusNormal"/>
        <w:numPr>
          <w:ilvl w:val="0"/>
          <w:numId w:val="2"/>
        </w:numPr>
        <w:jc w:val="center"/>
        <w:outlineLvl w:val="0"/>
        <w:rPr>
          <w:color w:val="000000"/>
          <w:sz w:val="22"/>
          <w:szCs w:val="22"/>
        </w:rPr>
      </w:pPr>
      <w:r w:rsidRPr="003D0BF7">
        <w:rPr>
          <w:b/>
          <w:bCs/>
          <w:sz w:val="22"/>
          <w:szCs w:val="22"/>
        </w:rPr>
        <w:t>СРОК ДЕЙСТВИЯ ДОГОВОРА</w:t>
      </w:r>
    </w:p>
    <w:p w14:paraId="22363341" w14:textId="02ECA566" w:rsidR="007E43C1" w:rsidRPr="003D0BF7" w:rsidRDefault="007E43C1" w:rsidP="002C6225">
      <w:pPr>
        <w:pStyle w:val="1"/>
        <w:numPr>
          <w:ilvl w:val="1"/>
          <w:numId w:val="2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  <w:color w:val="000000"/>
        </w:rPr>
      </w:pPr>
      <w:r w:rsidRPr="003D0BF7">
        <w:rPr>
          <w:rFonts w:ascii="Times New Roman" w:hAnsi="Times New Roman" w:cs="Times New Roman"/>
          <w:color w:val="000000"/>
        </w:rPr>
        <w:t xml:space="preserve">Настоящий Договор вступает в силу с </w:t>
      </w:r>
      <w:r w:rsidRPr="003D0BF7">
        <w:rPr>
          <w:rStyle w:val="Bodytext2"/>
          <w:rFonts w:eastAsia="SimSun"/>
        </w:rPr>
        <w:t>момента его подписания и действует</w:t>
      </w:r>
      <w:r w:rsidR="00433B31" w:rsidRPr="003D0BF7">
        <w:rPr>
          <w:rStyle w:val="Bodytext2"/>
          <w:rFonts w:eastAsia="SimSun"/>
        </w:rPr>
        <w:t xml:space="preserve"> один год</w:t>
      </w:r>
      <w:r w:rsidRPr="003D0BF7">
        <w:rPr>
          <w:rStyle w:val="Bodytext2"/>
          <w:rFonts w:eastAsia="SimSun"/>
        </w:rPr>
        <w:t>.</w:t>
      </w:r>
      <w:r w:rsidR="002C6225" w:rsidRPr="003D0BF7">
        <w:rPr>
          <w:rFonts w:ascii="Times New Roman" w:hAnsi="Times New Roman" w:cs="Times New Roman"/>
          <w:color w:val="000000"/>
        </w:rPr>
        <w:t xml:space="preserve"> </w:t>
      </w:r>
      <w:r w:rsidRPr="003D0BF7">
        <w:rPr>
          <w:rFonts w:ascii="Times New Roman" w:hAnsi="Times New Roman" w:cs="Times New Roman"/>
          <w:color w:val="000000"/>
        </w:rPr>
        <w:t>Договор может быть изменен по соглашению Сторон в течение срока его действия.</w:t>
      </w:r>
    </w:p>
    <w:p w14:paraId="37E6F15A" w14:textId="4A424CB3" w:rsidR="007E43C1" w:rsidRPr="003D0BF7" w:rsidRDefault="007E43C1" w:rsidP="00FF634C">
      <w:pPr>
        <w:pStyle w:val="1"/>
        <w:numPr>
          <w:ilvl w:val="1"/>
          <w:numId w:val="2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</w:rPr>
      </w:pPr>
      <w:r w:rsidRPr="003D0BF7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Договору, Стороны</w:t>
      </w:r>
      <w:r w:rsidR="00FF634C" w:rsidRPr="003D0BF7">
        <w:rPr>
          <w:rFonts w:ascii="Times New Roman" w:hAnsi="Times New Roman" w:cs="Times New Roman"/>
        </w:rPr>
        <w:t xml:space="preserve"> </w:t>
      </w:r>
      <w:r w:rsidRPr="003D0BF7">
        <w:rPr>
          <w:rFonts w:ascii="Times New Roman" w:hAnsi="Times New Roman" w:cs="Times New Roman"/>
        </w:rPr>
        <w:t>несут ответственность в порядке, предусмотренном действующим законодательством РФ.</w:t>
      </w:r>
    </w:p>
    <w:p w14:paraId="0D106EF7" w14:textId="1E9F398B" w:rsidR="007E43C1" w:rsidRPr="003D0BF7" w:rsidRDefault="007E43C1" w:rsidP="007F45B4">
      <w:pPr>
        <w:pStyle w:val="1"/>
        <w:numPr>
          <w:ilvl w:val="1"/>
          <w:numId w:val="2"/>
        </w:numPr>
        <w:tabs>
          <w:tab w:val="left" w:pos="426"/>
        </w:tabs>
        <w:ind w:left="426" w:hanging="568"/>
        <w:jc w:val="both"/>
        <w:rPr>
          <w:rFonts w:ascii="Times New Roman" w:hAnsi="Times New Roman" w:cs="Times New Roman"/>
        </w:rPr>
      </w:pPr>
      <w:r w:rsidRPr="003D0BF7">
        <w:rPr>
          <w:rFonts w:ascii="Times New Roman" w:hAnsi="Times New Roman" w:cs="Times New Roman"/>
        </w:rPr>
        <w:t>Обо всем, что не урегулировано настоящим Договором, Стороны руководствуются законодательством РФ.</w:t>
      </w:r>
    </w:p>
    <w:p w14:paraId="66C133B3" w14:textId="36F0B547" w:rsidR="00BF0909" w:rsidRPr="003D0BF7" w:rsidRDefault="007E43C1" w:rsidP="00D834CB">
      <w:pPr>
        <w:pStyle w:val="ConsPlusNormal"/>
        <w:numPr>
          <w:ilvl w:val="0"/>
          <w:numId w:val="2"/>
        </w:numPr>
        <w:jc w:val="center"/>
        <w:outlineLvl w:val="0"/>
        <w:rPr>
          <w:color w:val="000000"/>
          <w:sz w:val="22"/>
          <w:szCs w:val="22"/>
        </w:rPr>
      </w:pPr>
      <w:r w:rsidRPr="003D0BF7">
        <w:rPr>
          <w:b/>
          <w:bCs/>
          <w:sz w:val="22"/>
          <w:szCs w:val="22"/>
        </w:rPr>
        <w:t>ЗАКЛЮЧИТЕЛЬНЫЕ</w:t>
      </w:r>
      <w:r w:rsidRPr="003D0BF7">
        <w:rPr>
          <w:b/>
          <w:bCs/>
          <w:color w:val="000000"/>
          <w:sz w:val="22"/>
          <w:szCs w:val="22"/>
        </w:rPr>
        <w:t xml:space="preserve"> ПОЛОЖЕНИЯ</w:t>
      </w:r>
    </w:p>
    <w:p w14:paraId="545EC56C" w14:textId="16353E77" w:rsidR="007E43C1" w:rsidRPr="003D0BF7" w:rsidRDefault="007E753F" w:rsidP="00BF0909">
      <w:pPr>
        <w:pStyle w:val="af0"/>
        <w:numPr>
          <w:ilvl w:val="1"/>
          <w:numId w:val="2"/>
        </w:numPr>
        <w:shd w:val="clear" w:color="auto" w:fill="FFFFFF"/>
        <w:tabs>
          <w:tab w:val="left" w:pos="0"/>
        </w:tabs>
        <w:ind w:left="426" w:hanging="568"/>
        <w:jc w:val="both"/>
        <w:rPr>
          <w:rStyle w:val="Bodytext2"/>
          <w:rFonts w:eastAsiaTheme="minorEastAsia"/>
        </w:rPr>
      </w:pPr>
      <w:r w:rsidRPr="003D0BF7">
        <w:rPr>
          <w:rStyle w:val="Bodytext2"/>
          <w:rFonts w:eastAsiaTheme="minorEastAsia"/>
        </w:rPr>
        <w:t>Все изменения и дополнения к настоящему</w:t>
      </w:r>
      <w:r w:rsidR="002C2482" w:rsidRPr="003D0BF7">
        <w:rPr>
          <w:rStyle w:val="Bodytext2"/>
          <w:rFonts w:eastAsiaTheme="minorEastAsia"/>
        </w:rPr>
        <w:t xml:space="preserve"> Договору действительны в том случае, если они совершены в письменной форме и подписаны всеми Сторонами.</w:t>
      </w:r>
    </w:p>
    <w:p w14:paraId="52C8A576" w14:textId="727919AA" w:rsidR="007E43C1" w:rsidRPr="003D0BF7" w:rsidRDefault="007E43C1" w:rsidP="00BF0909">
      <w:pPr>
        <w:pStyle w:val="af0"/>
        <w:numPr>
          <w:ilvl w:val="1"/>
          <w:numId w:val="2"/>
        </w:numPr>
        <w:shd w:val="clear" w:color="auto" w:fill="FFFFFF"/>
        <w:tabs>
          <w:tab w:val="left" w:pos="0"/>
        </w:tabs>
        <w:ind w:left="426" w:hanging="568"/>
        <w:jc w:val="both"/>
        <w:rPr>
          <w:rStyle w:val="Bodytext2"/>
          <w:rFonts w:eastAsiaTheme="minorEastAsia"/>
        </w:rPr>
      </w:pPr>
      <w:r w:rsidRPr="003D0BF7">
        <w:rPr>
          <w:rStyle w:val="Bodytext2"/>
          <w:rFonts w:eastAsiaTheme="minorEastAsia"/>
        </w:rPr>
        <w:t xml:space="preserve">Подписанием настоящего Договора </w:t>
      </w:r>
      <w:r w:rsidR="00BF0909" w:rsidRPr="003D0BF7">
        <w:rPr>
          <w:rStyle w:val="Bodytext2"/>
          <w:rFonts w:eastAsiaTheme="minorEastAsia"/>
        </w:rPr>
        <w:t>Заказчик</w:t>
      </w:r>
      <w:r w:rsidRPr="003D0BF7">
        <w:rPr>
          <w:rStyle w:val="Bodytext2"/>
          <w:rFonts w:eastAsiaTheme="minorEastAsia"/>
        </w:rPr>
        <w:t xml:space="preserve"> подтверждает свое ознакомление и согласие с Прейскурантом на медицинские услуги, условиями и порядком их оказания, оплаты.</w:t>
      </w:r>
    </w:p>
    <w:p w14:paraId="768088EA" w14:textId="1AC88647" w:rsidR="007E43C1" w:rsidRPr="003D0BF7" w:rsidRDefault="007E43C1" w:rsidP="00BF0909">
      <w:pPr>
        <w:pStyle w:val="af0"/>
        <w:numPr>
          <w:ilvl w:val="1"/>
          <w:numId w:val="2"/>
        </w:numPr>
        <w:shd w:val="clear" w:color="auto" w:fill="FFFFFF"/>
        <w:tabs>
          <w:tab w:val="left" w:pos="0"/>
        </w:tabs>
        <w:ind w:left="426" w:hanging="568"/>
        <w:jc w:val="both"/>
        <w:rPr>
          <w:rStyle w:val="Bodytext2"/>
          <w:rFonts w:eastAsiaTheme="minorEastAsia"/>
        </w:rPr>
      </w:pPr>
      <w:r w:rsidRPr="003D0BF7">
        <w:rPr>
          <w:rStyle w:val="Bodytext2"/>
          <w:rFonts w:eastAsiaTheme="minorEastAsia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73B5891A" w14:textId="1D33B78B" w:rsidR="00E9403E" w:rsidRPr="003D0BF7" w:rsidRDefault="007E43C1" w:rsidP="00FE4562">
      <w:pPr>
        <w:pStyle w:val="af0"/>
        <w:numPr>
          <w:ilvl w:val="1"/>
          <w:numId w:val="2"/>
        </w:numPr>
        <w:shd w:val="clear" w:color="auto" w:fill="FFFFFF"/>
        <w:tabs>
          <w:tab w:val="left" w:pos="0"/>
        </w:tabs>
        <w:ind w:left="426" w:hanging="568"/>
        <w:jc w:val="both"/>
        <w:rPr>
          <w:rStyle w:val="Bodytext2"/>
          <w:rFonts w:eastAsiaTheme="minorEastAsia"/>
        </w:rPr>
      </w:pPr>
      <w:r w:rsidRPr="003D0BF7">
        <w:rPr>
          <w:rStyle w:val="Bodytext2"/>
          <w:rFonts w:eastAsiaTheme="minorEastAsia"/>
        </w:rPr>
        <w:t>Все возникшие претензии и споры разрешаются по соглашению Сторон или в судебном порядке в соответствии с законодательством РФ.</w:t>
      </w:r>
    </w:p>
    <w:p w14:paraId="0684B032" w14:textId="77777777" w:rsidR="00E9403E" w:rsidRPr="003D0BF7" w:rsidRDefault="00E9403E" w:rsidP="00324F26">
      <w:pPr>
        <w:pStyle w:val="af0"/>
        <w:shd w:val="clear" w:color="auto" w:fill="FFFFFF"/>
        <w:tabs>
          <w:tab w:val="left" w:pos="0"/>
        </w:tabs>
        <w:ind w:left="426"/>
        <w:jc w:val="both"/>
        <w:rPr>
          <w:rStyle w:val="Bodytext2"/>
          <w:rFonts w:eastAsiaTheme="minorEastAsia"/>
        </w:rPr>
      </w:pPr>
    </w:p>
    <w:p w14:paraId="52EE189F" w14:textId="77777777" w:rsidR="00E9403E" w:rsidRPr="003D0BF7" w:rsidRDefault="00E9403E" w:rsidP="00324F26">
      <w:pPr>
        <w:pStyle w:val="af0"/>
        <w:shd w:val="clear" w:color="auto" w:fill="FFFFFF"/>
        <w:tabs>
          <w:tab w:val="left" w:pos="0"/>
        </w:tabs>
        <w:ind w:left="426"/>
        <w:jc w:val="both"/>
        <w:rPr>
          <w:rStyle w:val="Bodytext2"/>
          <w:rFonts w:eastAsiaTheme="minorEastAsia"/>
        </w:rPr>
      </w:pPr>
    </w:p>
    <w:p w14:paraId="0888E71C" w14:textId="206FA609" w:rsidR="00324F26" w:rsidRPr="003D0BF7" w:rsidRDefault="00324F26" w:rsidP="00324F26">
      <w:pPr>
        <w:pStyle w:val="ConsPlusNormal"/>
        <w:numPr>
          <w:ilvl w:val="0"/>
          <w:numId w:val="2"/>
        </w:numPr>
        <w:jc w:val="center"/>
        <w:outlineLvl w:val="0"/>
        <w:rPr>
          <w:b/>
          <w:bCs/>
          <w:sz w:val="22"/>
          <w:szCs w:val="22"/>
        </w:rPr>
      </w:pPr>
      <w:r w:rsidRPr="003D0BF7">
        <w:rPr>
          <w:b/>
          <w:bCs/>
          <w:sz w:val="22"/>
          <w:szCs w:val="22"/>
        </w:rPr>
        <w:t>АДРЕСА</w:t>
      </w:r>
      <w:r w:rsidR="00E33C21" w:rsidRPr="003D0BF7">
        <w:rPr>
          <w:b/>
          <w:bCs/>
          <w:sz w:val="22"/>
          <w:szCs w:val="22"/>
        </w:rPr>
        <w:t xml:space="preserve">, </w:t>
      </w:r>
      <w:r w:rsidRPr="003D0BF7">
        <w:rPr>
          <w:b/>
          <w:bCs/>
          <w:sz w:val="22"/>
          <w:szCs w:val="22"/>
        </w:rPr>
        <w:t>РЕКВИЗИТЫ</w:t>
      </w:r>
      <w:r w:rsidR="00E33C21" w:rsidRPr="003D0BF7">
        <w:rPr>
          <w:b/>
          <w:bCs/>
          <w:sz w:val="22"/>
          <w:szCs w:val="22"/>
        </w:rPr>
        <w:t xml:space="preserve"> И ПОДПИСИ</w:t>
      </w:r>
      <w:r w:rsidRPr="003D0BF7">
        <w:rPr>
          <w:b/>
          <w:bCs/>
          <w:sz w:val="22"/>
          <w:szCs w:val="22"/>
        </w:rPr>
        <w:t xml:space="preserve"> СТОРОН</w:t>
      </w:r>
    </w:p>
    <w:p w14:paraId="2D4EBAA8" w14:textId="77777777" w:rsidR="00217802" w:rsidRPr="003D0BF7" w:rsidRDefault="00217802" w:rsidP="00217802">
      <w:pPr>
        <w:pStyle w:val="ConsPlusNormal"/>
        <w:ind w:left="720"/>
        <w:outlineLvl w:val="0"/>
        <w:rPr>
          <w:b/>
          <w:bCs/>
          <w:sz w:val="22"/>
          <w:szCs w:val="22"/>
        </w:rPr>
      </w:pPr>
    </w:p>
    <w:tbl>
      <w:tblPr>
        <w:tblStyle w:val="af2"/>
        <w:tblW w:w="102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5012"/>
        <w:gridCol w:w="44"/>
        <w:gridCol w:w="5004"/>
      </w:tblGrid>
      <w:tr w:rsidR="00217802" w:rsidRPr="003D0BF7" w14:paraId="54707E0D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6BE3BCEF" w14:textId="3AE20D3D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  <w:r w:rsidRPr="003D0BF7">
              <w:rPr>
                <w:b/>
                <w:bCs/>
                <w:sz w:val="22"/>
                <w:szCs w:val="22"/>
              </w:rPr>
              <w:t>Заказчик</w:t>
            </w:r>
          </w:p>
        </w:tc>
        <w:tc>
          <w:tcPr>
            <w:tcW w:w="5043" w:type="dxa"/>
            <w:gridSpan w:val="2"/>
          </w:tcPr>
          <w:p w14:paraId="1AD40FD7" w14:textId="15A7006E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  <w:r w:rsidRPr="003D0BF7"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217802" w:rsidRPr="003D0BF7" w14:paraId="204611C0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37DEE3C0" w14:textId="77777777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  <w:r w:rsidRPr="003D0BF7">
              <w:rPr>
                <w:b/>
                <w:bCs/>
                <w:sz w:val="22"/>
                <w:szCs w:val="22"/>
              </w:rPr>
              <w:t>ФИО:</w:t>
            </w:r>
          </w:p>
          <w:p w14:paraId="3671CF44" w14:textId="77777777" w:rsidR="00E33C21" w:rsidRPr="003D0BF7" w:rsidRDefault="00E33C21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  <w:p w14:paraId="6C9C313F" w14:textId="77777777" w:rsidR="00E33C21" w:rsidRPr="003D0BF7" w:rsidRDefault="00E33C21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  <w:p w14:paraId="16353650" w14:textId="77777777" w:rsidR="00E33C21" w:rsidRPr="003D0BF7" w:rsidRDefault="00E33C21" w:rsidP="00217802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outlineLvl w:val="0"/>
              <w:rPr>
                <w:b/>
                <w:bCs/>
                <w:sz w:val="22"/>
                <w:szCs w:val="22"/>
              </w:rPr>
            </w:pPr>
          </w:p>
          <w:p w14:paraId="2AC2E3F9" w14:textId="11B0922A" w:rsidR="00E33C21" w:rsidRPr="003D0BF7" w:rsidRDefault="00E33C21" w:rsidP="00217802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outlineLvl w:val="0"/>
              <w:rPr>
                <w:b/>
                <w:bCs/>
                <w:sz w:val="22"/>
                <w:szCs w:val="22"/>
              </w:rPr>
            </w:pPr>
          </w:p>
          <w:p w14:paraId="48143A19" w14:textId="77777777" w:rsidR="00E33C21" w:rsidRPr="003D0BF7" w:rsidRDefault="00E33C21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  <w:p w14:paraId="7AA0957B" w14:textId="2A353E1C" w:rsidR="00E33C21" w:rsidRPr="003D0BF7" w:rsidRDefault="00E33C21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3DD7C53B" w14:textId="0199E8F8" w:rsidR="00217802" w:rsidRPr="003D0BF7" w:rsidRDefault="00217802" w:rsidP="0021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0BF7">
              <w:rPr>
                <w:rFonts w:ascii="Times New Roman" w:eastAsia="Times New Roman" w:hAnsi="Times New Roman" w:cs="Times New Roman"/>
              </w:rPr>
              <w:t xml:space="preserve">Центр патологии позвоночника А.Н. Бакланова в лице </w:t>
            </w:r>
            <w:r w:rsidR="00964ACD">
              <w:rPr>
                <w:rFonts w:ascii="Times New Roman" w:eastAsia="Times New Roman" w:hAnsi="Times New Roman" w:cs="Times New Roman"/>
              </w:rPr>
              <w:t>ИП</w:t>
            </w:r>
            <w:r w:rsidRPr="003D0BF7">
              <w:rPr>
                <w:rFonts w:ascii="Times New Roman" w:eastAsia="Times New Roman" w:hAnsi="Times New Roman" w:cs="Times New Roman"/>
              </w:rPr>
              <w:t xml:space="preserve"> Бакланова Андрея Николаевича</w:t>
            </w:r>
          </w:p>
          <w:p w14:paraId="7D938AF0" w14:textId="77777777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217802" w:rsidRPr="003D0BF7" w14:paraId="76AC4FC2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3B23B044" w14:textId="01E7A4BD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632DFF69" w14:textId="237CE03B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ИНН: 026603739268</w:t>
            </w:r>
          </w:p>
        </w:tc>
      </w:tr>
      <w:tr w:rsidR="00217802" w:rsidRPr="003D0BF7" w14:paraId="66627629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4B7CC5E7" w14:textId="77777777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0CC11580" w14:textId="093C3D95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ОГРНИП 310774630100427</w:t>
            </w:r>
          </w:p>
        </w:tc>
      </w:tr>
      <w:tr w:rsidR="00217802" w:rsidRPr="003D0BF7" w14:paraId="448187CF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6A5BF89B" w14:textId="77777777" w:rsidR="00217802" w:rsidRPr="003D0BF7" w:rsidRDefault="00217802" w:rsidP="00217802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655D39DC" w14:textId="20492CE2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Расчетный счет: 40802810938000059428</w:t>
            </w:r>
          </w:p>
        </w:tc>
      </w:tr>
      <w:tr w:rsidR="00217802" w:rsidRPr="003D0BF7" w14:paraId="42E2983F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3843F6B4" w14:textId="77777777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225C1D73" w14:textId="4CA8496D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Банк: ПАО Сбербанк</w:t>
            </w:r>
          </w:p>
        </w:tc>
      </w:tr>
      <w:tr w:rsidR="00217802" w:rsidRPr="003D0BF7" w14:paraId="3C692374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09F79011" w14:textId="77777777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795E9438" w14:textId="196BE25F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БИК банка: 044525225</w:t>
            </w:r>
          </w:p>
        </w:tc>
      </w:tr>
      <w:tr w:rsidR="00217802" w:rsidRPr="003D0BF7" w14:paraId="354D8270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2881DD67" w14:textId="77777777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19177E1B" w14:textId="304EB1FE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Корр. счет банка: 30101810400000000225</w:t>
            </w:r>
          </w:p>
        </w:tc>
      </w:tr>
      <w:tr w:rsidR="00217802" w:rsidRPr="003D0BF7" w14:paraId="3F0DE7AD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26057E00" w14:textId="77777777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3BBF9041" w14:textId="7435BEC6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ИНН банка: 7707083893</w:t>
            </w:r>
          </w:p>
        </w:tc>
      </w:tr>
      <w:tr w:rsidR="00217802" w:rsidRPr="003D0BF7" w14:paraId="2CC6517A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137DBE6D" w14:textId="77777777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</w:p>
        </w:tc>
        <w:tc>
          <w:tcPr>
            <w:tcW w:w="5043" w:type="dxa"/>
            <w:gridSpan w:val="2"/>
          </w:tcPr>
          <w:p w14:paraId="59FF289F" w14:textId="7EE5BC89" w:rsidR="00217802" w:rsidRPr="003D0BF7" w:rsidRDefault="00217802" w:rsidP="00217802">
            <w:pPr>
              <w:pStyle w:val="ConsPlusNormal"/>
              <w:outlineLvl w:val="0"/>
              <w:rPr>
                <w:sz w:val="22"/>
                <w:szCs w:val="22"/>
              </w:rPr>
            </w:pPr>
            <w:r w:rsidRPr="003D0BF7">
              <w:rPr>
                <w:sz w:val="22"/>
                <w:szCs w:val="22"/>
              </w:rPr>
              <w:t>КПП банка: 773643001</w:t>
            </w:r>
          </w:p>
        </w:tc>
      </w:tr>
      <w:tr w:rsidR="00E33C21" w:rsidRPr="003D0BF7" w14:paraId="40BF230A" w14:textId="77777777" w:rsidTr="00E33C21">
        <w:trPr>
          <w:gridBefore w:val="1"/>
          <w:wBefore w:w="147" w:type="dxa"/>
        </w:trPr>
        <w:tc>
          <w:tcPr>
            <w:tcW w:w="5012" w:type="dxa"/>
          </w:tcPr>
          <w:p w14:paraId="446F7149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494EF11F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31B4ED06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4F307682" w14:textId="06448ABA" w:rsidR="00E33C21" w:rsidRPr="003D0BF7" w:rsidRDefault="00E33C21" w:rsidP="00E33C21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  <w:r w:rsidRPr="003D0BF7">
              <w:rPr>
                <w:color w:val="000000"/>
                <w:sz w:val="22"/>
                <w:szCs w:val="22"/>
              </w:rPr>
              <w:t>___________________/___________________</w:t>
            </w:r>
          </w:p>
        </w:tc>
        <w:tc>
          <w:tcPr>
            <w:tcW w:w="5043" w:type="dxa"/>
            <w:gridSpan w:val="2"/>
          </w:tcPr>
          <w:p w14:paraId="0AE8E10B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27FF17D2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6FE6DBD3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6CB6C6A2" w14:textId="5DBCF2F5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  <w:r w:rsidRPr="003D0BF7">
              <w:rPr>
                <w:color w:val="000000"/>
                <w:sz w:val="22"/>
                <w:szCs w:val="22"/>
              </w:rPr>
              <w:t>_________________________/_________м.п.</w:t>
            </w:r>
          </w:p>
          <w:p w14:paraId="05745008" w14:textId="77777777" w:rsidR="00E33C21" w:rsidRPr="003D0BF7" w:rsidRDefault="00E33C21" w:rsidP="00E33C21">
            <w:pPr>
              <w:pStyle w:val="ConsPlusNormal"/>
              <w:outlineLvl w:val="0"/>
              <w:rPr>
                <w:color w:val="000000"/>
                <w:sz w:val="22"/>
                <w:szCs w:val="22"/>
              </w:rPr>
            </w:pPr>
          </w:p>
          <w:p w14:paraId="113F341E" w14:textId="527C7031" w:rsidR="00E33C21" w:rsidRPr="003D0BF7" w:rsidRDefault="00E33C21" w:rsidP="00E33C21">
            <w:pPr>
              <w:pStyle w:val="ConsPlusNormal"/>
              <w:outlineLvl w:val="0"/>
              <w:rPr>
                <w:b/>
                <w:bCs/>
                <w:sz w:val="22"/>
                <w:szCs w:val="22"/>
              </w:rPr>
            </w:pPr>
          </w:p>
        </w:tc>
      </w:tr>
      <w:tr w:rsidR="00C07613" w:rsidRPr="003D0BF7" w14:paraId="06EA5799" w14:textId="77777777" w:rsidTr="00E33C21">
        <w:tc>
          <w:tcPr>
            <w:tcW w:w="5203" w:type="dxa"/>
            <w:gridSpan w:val="3"/>
          </w:tcPr>
          <w:p w14:paraId="0F8852E7" w14:textId="2A645EC9" w:rsidR="00C07613" w:rsidRPr="003D0BF7" w:rsidRDefault="00C07613" w:rsidP="00E33C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4" w:type="dxa"/>
          </w:tcPr>
          <w:p w14:paraId="7BE12235" w14:textId="5316BD2E" w:rsidR="00C07613" w:rsidRPr="003D0BF7" w:rsidRDefault="00C07613" w:rsidP="003548D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7613" w:rsidRPr="003D0BF7" w14:paraId="51545299" w14:textId="77777777" w:rsidTr="00E33C21">
        <w:tc>
          <w:tcPr>
            <w:tcW w:w="5203" w:type="dxa"/>
            <w:gridSpan w:val="3"/>
          </w:tcPr>
          <w:p w14:paraId="602C9632" w14:textId="77777777" w:rsidR="00C07613" w:rsidRPr="003D0BF7" w:rsidRDefault="00C07613" w:rsidP="003548D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4" w:type="dxa"/>
          </w:tcPr>
          <w:p w14:paraId="298AEA89" w14:textId="77777777" w:rsidR="00C07613" w:rsidRPr="003D0BF7" w:rsidRDefault="00C07613" w:rsidP="003548DF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F7A7D2A" w14:textId="77777777" w:rsidR="007E43C1" w:rsidRPr="003D0BF7" w:rsidRDefault="007E43C1" w:rsidP="007E43C1">
      <w:pPr>
        <w:spacing w:line="100" w:lineRule="atLeast"/>
        <w:rPr>
          <w:rFonts w:ascii="Times New Roman" w:hAnsi="Times New Roman" w:cs="Times New Roman"/>
          <w:color w:val="000000"/>
        </w:rPr>
      </w:pPr>
    </w:p>
    <w:p w14:paraId="4920B044" w14:textId="77777777" w:rsidR="007E43C1" w:rsidRPr="003D108B" w:rsidRDefault="007E43C1" w:rsidP="007E43C1">
      <w:pPr>
        <w:spacing w:line="100" w:lineRule="atLeast"/>
        <w:rPr>
          <w:rFonts w:ascii="Times New Roman" w:hAnsi="Times New Roman" w:cs="Times New Roman"/>
          <w:color w:val="000000"/>
          <w:sz w:val="17"/>
          <w:szCs w:val="17"/>
        </w:rPr>
      </w:pPr>
    </w:p>
    <w:p w14:paraId="5B51462B" w14:textId="77777777" w:rsidR="007E43C1" w:rsidRPr="002F3379" w:rsidRDefault="007E43C1" w:rsidP="007E43C1">
      <w:pPr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sectPr w:rsidR="007E43C1" w:rsidRPr="002F3379" w:rsidSect="00F1348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426" w:right="566" w:bottom="568" w:left="1133" w:header="0" w:footer="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011E" w14:textId="77777777" w:rsidR="00C76529" w:rsidRDefault="00C76529" w:rsidP="00DD6637">
      <w:pPr>
        <w:spacing w:after="0" w:line="240" w:lineRule="auto"/>
      </w:pPr>
      <w:r>
        <w:separator/>
      </w:r>
    </w:p>
  </w:endnote>
  <w:endnote w:type="continuationSeparator" w:id="0">
    <w:p w14:paraId="070D5E9C" w14:textId="77777777" w:rsidR="00C76529" w:rsidRDefault="00C76529" w:rsidP="00DD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101415005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220EA05" w14:textId="42F8E71C" w:rsidR="00DD6637" w:rsidRDefault="00DD6637" w:rsidP="007153D2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4CEA6A63" w14:textId="77777777" w:rsidR="00DD6637" w:rsidRDefault="00DD6637" w:rsidP="007153D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  <w:sz w:val="16"/>
        <w:szCs w:val="16"/>
      </w:rPr>
      <w:id w:val="1433851987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</w:rPr>
    </w:sdtEndPr>
    <w:sdtContent>
      <w:p w14:paraId="3A9CE2AC" w14:textId="268C5622" w:rsidR="00DD6637" w:rsidRPr="004850C5" w:rsidRDefault="00DD6637" w:rsidP="007153D2">
        <w:pPr>
          <w:pStyle w:val="a5"/>
          <w:framePr w:wrap="none" w:vAnchor="text" w:hAnchor="page" w:x="5746" w:y="-299"/>
          <w:rPr>
            <w:rStyle w:val="a7"/>
            <w:rFonts w:ascii="Times New Roman" w:hAnsi="Times New Roman" w:cs="Times New Roman"/>
            <w:sz w:val="16"/>
            <w:szCs w:val="16"/>
          </w:rPr>
        </w:pP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fldChar w:fldCharType="begin"/>
        </w: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fldChar w:fldCharType="separate"/>
        </w:r>
        <w:r w:rsidRPr="004850C5">
          <w:rPr>
            <w:rStyle w:val="a7"/>
            <w:rFonts w:ascii="Times New Roman" w:hAnsi="Times New Roman" w:cs="Times New Roman"/>
            <w:noProof/>
            <w:sz w:val="16"/>
            <w:szCs w:val="16"/>
          </w:rPr>
          <w:t>2</w:t>
        </w: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1CE4E218" w14:textId="77777777" w:rsidR="00DD6637" w:rsidRDefault="00DD6637" w:rsidP="007153D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  <w:rFonts w:ascii="Times New Roman" w:hAnsi="Times New Roman" w:cs="Times New Roman"/>
      </w:rPr>
      <w:id w:val="191650554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E7D4C4D" w14:textId="1ECB3A1D" w:rsidR="007153D2" w:rsidRPr="007153D2" w:rsidRDefault="007153D2" w:rsidP="007153D2">
        <w:pPr>
          <w:pStyle w:val="a5"/>
          <w:framePr w:wrap="none" w:vAnchor="text" w:hAnchor="page" w:x="5577" w:y="-222"/>
          <w:rPr>
            <w:rStyle w:val="a7"/>
            <w:rFonts w:ascii="Times New Roman" w:hAnsi="Times New Roman" w:cs="Times New Roman"/>
          </w:rPr>
        </w:pP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fldChar w:fldCharType="begin"/>
        </w: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instrText xml:space="preserve"> PAGE </w:instrText>
        </w: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fldChar w:fldCharType="separate"/>
        </w:r>
        <w:r w:rsidRPr="004850C5">
          <w:rPr>
            <w:rStyle w:val="a7"/>
            <w:rFonts w:ascii="Times New Roman" w:hAnsi="Times New Roman" w:cs="Times New Roman"/>
            <w:noProof/>
            <w:sz w:val="16"/>
            <w:szCs w:val="16"/>
          </w:rPr>
          <w:t>- 1 -</w:t>
        </w:r>
        <w:r w:rsidRPr="004850C5">
          <w:rPr>
            <w:rStyle w:val="a7"/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9683E8E" w14:textId="77777777" w:rsidR="007153D2" w:rsidRDefault="007153D2" w:rsidP="007153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7D1A" w14:textId="77777777" w:rsidR="00C76529" w:rsidRDefault="00C76529" w:rsidP="00DD6637">
      <w:pPr>
        <w:spacing w:after="0" w:line="240" w:lineRule="auto"/>
      </w:pPr>
      <w:r>
        <w:separator/>
      </w:r>
    </w:p>
  </w:footnote>
  <w:footnote w:type="continuationSeparator" w:id="0">
    <w:p w14:paraId="07727BEA" w14:textId="77777777" w:rsidR="00C76529" w:rsidRDefault="00C76529" w:rsidP="00DD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753510191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37EA368E" w14:textId="044B8770" w:rsidR="00DD6637" w:rsidRDefault="00DD6637" w:rsidP="001F5479">
        <w:pPr>
          <w:pStyle w:val="a3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2F1555">
          <w:rPr>
            <w:rStyle w:val="a7"/>
            <w:noProof/>
          </w:rPr>
          <w:t>- 1 -</w:t>
        </w:r>
        <w:r>
          <w:rPr>
            <w:rStyle w:val="a7"/>
          </w:rPr>
          <w:fldChar w:fldCharType="end"/>
        </w:r>
      </w:p>
    </w:sdtContent>
  </w:sdt>
  <w:sdt>
    <w:sdtPr>
      <w:rPr>
        <w:rStyle w:val="a7"/>
      </w:rPr>
      <w:id w:val="-290135460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2A933814" w14:textId="2E4BFD66" w:rsidR="00DD6637" w:rsidRDefault="00DD6637" w:rsidP="00DD6637">
        <w:pPr>
          <w:pStyle w:val="a3"/>
          <w:framePr w:wrap="none" w:vAnchor="text" w:hAnchor="margin" w:xAlign="right" w:y="1"/>
          <w:ind w:right="360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2F1555">
          <w:rPr>
            <w:rStyle w:val="a7"/>
            <w:noProof/>
          </w:rPr>
          <w:t>- 1 -</w:t>
        </w:r>
        <w:r>
          <w:rPr>
            <w:rStyle w:val="a7"/>
          </w:rPr>
          <w:fldChar w:fldCharType="end"/>
        </w:r>
      </w:p>
    </w:sdtContent>
  </w:sdt>
  <w:p w14:paraId="03EC4112" w14:textId="77777777" w:rsidR="00DD6637" w:rsidRDefault="00DD6637" w:rsidP="00DD663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1089" w14:textId="3EB65231" w:rsidR="001406C8" w:rsidRDefault="001406C8" w:rsidP="00DD6637">
    <w:pPr>
      <w:pStyle w:val="ConsPlusNormal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17" w:hanging="375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CF7033F"/>
    <w:multiLevelType w:val="multilevel"/>
    <w:tmpl w:val="89CE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0571D"/>
    <w:multiLevelType w:val="hybridMultilevel"/>
    <w:tmpl w:val="9334B984"/>
    <w:lvl w:ilvl="0" w:tplc="2AC2CF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F6928"/>
    <w:multiLevelType w:val="hybridMultilevel"/>
    <w:tmpl w:val="6F2C8E36"/>
    <w:lvl w:ilvl="0" w:tplc="8BD60C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2D82"/>
    <w:multiLevelType w:val="hybridMultilevel"/>
    <w:tmpl w:val="0DC4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41214"/>
    <w:multiLevelType w:val="hybridMultilevel"/>
    <w:tmpl w:val="36B2AED6"/>
    <w:lvl w:ilvl="0" w:tplc="EB80296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75264"/>
    <w:multiLevelType w:val="hybridMultilevel"/>
    <w:tmpl w:val="D6089BE0"/>
    <w:lvl w:ilvl="0" w:tplc="7BCA8940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A1542"/>
    <w:multiLevelType w:val="multilevel"/>
    <w:tmpl w:val="F006B8E8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none"/>
      <w:lvlText w:val="3.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2.4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9" w15:restartNumberingAfterBreak="0">
    <w:nsid w:val="71994B36"/>
    <w:multiLevelType w:val="multilevel"/>
    <w:tmpl w:val="67662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74278977">
    <w:abstractNumId w:val="3"/>
  </w:num>
  <w:num w:numId="2" w16cid:durableId="501507542">
    <w:abstractNumId w:val="9"/>
  </w:num>
  <w:num w:numId="3" w16cid:durableId="236595909">
    <w:abstractNumId w:val="0"/>
  </w:num>
  <w:num w:numId="4" w16cid:durableId="582683847">
    <w:abstractNumId w:val="1"/>
  </w:num>
  <w:num w:numId="5" w16cid:durableId="1556239054">
    <w:abstractNumId w:val="2"/>
  </w:num>
  <w:num w:numId="6" w16cid:durableId="1190527490">
    <w:abstractNumId w:val="6"/>
  </w:num>
  <w:num w:numId="7" w16cid:durableId="480276263">
    <w:abstractNumId w:val="7"/>
  </w:num>
  <w:num w:numId="8" w16cid:durableId="866412607">
    <w:abstractNumId w:val="8"/>
  </w:num>
  <w:num w:numId="9" w16cid:durableId="984312670">
    <w:abstractNumId w:val="4"/>
  </w:num>
  <w:num w:numId="10" w16cid:durableId="124637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37"/>
    <w:rsid w:val="00001BC2"/>
    <w:rsid w:val="00010EE9"/>
    <w:rsid w:val="00014119"/>
    <w:rsid w:val="00035688"/>
    <w:rsid w:val="00040DEF"/>
    <w:rsid w:val="000418C8"/>
    <w:rsid w:val="0004682E"/>
    <w:rsid w:val="000526D8"/>
    <w:rsid w:val="00065943"/>
    <w:rsid w:val="000731F7"/>
    <w:rsid w:val="000769B7"/>
    <w:rsid w:val="000863F2"/>
    <w:rsid w:val="0009774C"/>
    <w:rsid w:val="000979BE"/>
    <w:rsid w:val="000A41BE"/>
    <w:rsid w:val="000E010A"/>
    <w:rsid w:val="000E5D51"/>
    <w:rsid w:val="00105144"/>
    <w:rsid w:val="00110034"/>
    <w:rsid w:val="00122459"/>
    <w:rsid w:val="00124395"/>
    <w:rsid w:val="001406C8"/>
    <w:rsid w:val="00150824"/>
    <w:rsid w:val="0016320F"/>
    <w:rsid w:val="00167AD8"/>
    <w:rsid w:val="00170C8B"/>
    <w:rsid w:val="0017609A"/>
    <w:rsid w:val="0019399D"/>
    <w:rsid w:val="00193B86"/>
    <w:rsid w:val="001B46D1"/>
    <w:rsid w:val="001E0EBC"/>
    <w:rsid w:val="001F6F67"/>
    <w:rsid w:val="001F7B19"/>
    <w:rsid w:val="00217802"/>
    <w:rsid w:val="0022385F"/>
    <w:rsid w:val="00230A72"/>
    <w:rsid w:val="00231FAA"/>
    <w:rsid w:val="00236F1E"/>
    <w:rsid w:val="00247872"/>
    <w:rsid w:val="00253415"/>
    <w:rsid w:val="00263043"/>
    <w:rsid w:val="00265FED"/>
    <w:rsid w:val="002907DD"/>
    <w:rsid w:val="00296151"/>
    <w:rsid w:val="002A17CD"/>
    <w:rsid w:val="002C2482"/>
    <w:rsid w:val="002C6225"/>
    <w:rsid w:val="002E6A4F"/>
    <w:rsid w:val="002F1555"/>
    <w:rsid w:val="003030CD"/>
    <w:rsid w:val="0030657D"/>
    <w:rsid w:val="00311D97"/>
    <w:rsid w:val="00324F26"/>
    <w:rsid w:val="00336E0C"/>
    <w:rsid w:val="00342ACA"/>
    <w:rsid w:val="00342ED5"/>
    <w:rsid w:val="003548DF"/>
    <w:rsid w:val="00355BA6"/>
    <w:rsid w:val="00362BB2"/>
    <w:rsid w:val="003825DC"/>
    <w:rsid w:val="00397B45"/>
    <w:rsid w:val="003A0A4A"/>
    <w:rsid w:val="003A3969"/>
    <w:rsid w:val="003A4B00"/>
    <w:rsid w:val="003A4B9F"/>
    <w:rsid w:val="003B21C0"/>
    <w:rsid w:val="003B2347"/>
    <w:rsid w:val="003B41A0"/>
    <w:rsid w:val="003B6925"/>
    <w:rsid w:val="003D0BF7"/>
    <w:rsid w:val="003D62A8"/>
    <w:rsid w:val="003D6CC0"/>
    <w:rsid w:val="003E5977"/>
    <w:rsid w:val="003E7705"/>
    <w:rsid w:val="00402B1A"/>
    <w:rsid w:val="00404483"/>
    <w:rsid w:val="004053C3"/>
    <w:rsid w:val="00417C71"/>
    <w:rsid w:val="00433B31"/>
    <w:rsid w:val="004511ED"/>
    <w:rsid w:val="00472BB8"/>
    <w:rsid w:val="00477390"/>
    <w:rsid w:val="00481B43"/>
    <w:rsid w:val="004850C5"/>
    <w:rsid w:val="004A0068"/>
    <w:rsid w:val="004B55E1"/>
    <w:rsid w:val="004C67AA"/>
    <w:rsid w:val="004E1FD5"/>
    <w:rsid w:val="004E596C"/>
    <w:rsid w:val="004E7E8C"/>
    <w:rsid w:val="00500C3B"/>
    <w:rsid w:val="005031B2"/>
    <w:rsid w:val="00510B71"/>
    <w:rsid w:val="00514B8F"/>
    <w:rsid w:val="005367BA"/>
    <w:rsid w:val="00540833"/>
    <w:rsid w:val="005618CC"/>
    <w:rsid w:val="00564B40"/>
    <w:rsid w:val="00583B68"/>
    <w:rsid w:val="00587A70"/>
    <w:rsid w:val="00591901"/>
    <w:rsid w:val="00595284"/>
    <w:rsid w:val="005A4368"/>
    <w:rsid w:val="005A5796"/>
    <w:rsid w:val="005C351D"/>
    <w:rsid w:val="005C549E"/>
    <w:rsid w:val="005D1ABA"/>
    <w:rsid w:val="005D7607"/>
    <w:rsid w:val="005E2BCA"/>
    <w:rsid w:val="005F76B4"/>
    <w:rsid w:val="006007F1"/>
    <w:rsid w:val="006020A1"/>
    <w:rsid w:val="00606D43"/>
    <w:rsid w:val="00612B69"/>
    <w:rsid w:val="0063375B"/>
    <w:rsid w:val="0064215D"/>
    <w:rsid w:val="0064495F"/>
    <w:rsid w:val="006641C7"/>
    <w:rsid w:val="00685F4F"/>
    <w:rsid w:val="00693955"/>
    <w:rsid w:val="006A08C8"/>
    <w:rsid w:val="006A18CA"/>
    <w:rsid w:val="006A2EA1"/>
    <w:rsid w:val="006A4439"/>
    <w:rsid w:val="006A748D"/>
    <w:rsid w:val="006C72EB"/>
    <w:rsid w:val="006D37C9"/>
    <w:rsid w:val="006F71DF"/>
    <w:rsid w:val="00707C47"/>
    <w:rsid w:val="007153D2"/>
    <w:rsid w:val="00717F32"/>
    <w:rsid w:val="007209CE"/>
    <w:rsid w:val="00725DEC"/>
    <w:rsid w:val="00737107"/>
    <w:rsid w:val="00742263"/>
    <w:rsid w:val="00761DA6"/>
    <w:rsid w:val="00782946"/>
    <w:rsid w:val="007A10F9"/>
    <w:rsid w:val="007A40F8"/>
    <w:rsid w:val="007A5DC5"/>
    <w:rsid w:val="007B3F98"/>
    <w:rsid w:val="007C5AA8"/>
    <w:rsid w:val="007D5E20"/>
    <w:rsid w:val="007E43C1"/>
    <w:rsid w:val="007E753F"/>
    <w:rsid w:val="007F45B4"/>
    <w:rsid w:val="007F6E7A"/>
    <w:rsid w:val="007F76ED"/>
    <w:rsid w:val="0080079B"/>
    <w:rsid w:val="0080405F"/>
    <w:rsid w:val="00831E78"/>
    <w:rsid w:val="00833177"/>
    <w:rsid w:val="008333CB"/>
    <w:rsid w:val="00841665"/>
    <w:rsid w:val="00847923"/>
    <w:rsid w:val="0085524C"/>
    <w:rsid w:val="008638F2"/>
    <w:rsid w:val="0086498C"/>
    <w:rsid w:val="00870D62"/>
    <w:rsid w:val="00881841"/>
    <w:rsid w:val="0088327E"/>
    <w:rsid w:val="008854E7"/>
    <w:rsid w:val="0089711E"/>
    <w:rsid w:val="008A682D"/>
    <w:rsid w:val="008D4D4E"/>
    <w:rsid w:val="008F7594"/>
    <w:rsid w:val="009251D5"/>
    <w:rsid w:val="009334E3"/>
    <w:rsid w:val="00936648"/>
    <w:rsid w:val="00943478"/>
    <w:rsid w:val="00944786"/>
    <w:rsid w:val="00956DEE"/>
    <w:rsid w:val="009643AB"/>
    <w:rsid w:val="00964ACD"/>
    <w:rsid w:val="00995C87"/>
    <w:rsid w:val="009A08A7"/>
    <w:rsid w:val="009A1C1F"/>
    <w:rsid w:val="009B07F1"/>
    <w:rsid w:val="009B78D1"/>
    <w:rsid w:val="00A01780"/>
    <w:rsid w:val="00A0364F"/>
    <w:rsid w:val="00A2108B"/>
    <w:rsid w:val="00A3100A"/>
    <w:rsid w:val="00A561EA"/>
    <w:rsid w:val="00A57326"/>
    <w:rsid w:val="00A76DCD"/>
    <w:rsid w:val="00AB51FF"/>
    <w:rsid w:val="00AB70CB"/>
    <w:rsid w:val="00AC2608"/>
    <w:rsid w:val="00AC7DEF"/>
    <w:rsid w:val="00AE6FD1"/>
    <w:rsid w:val="00AF5A6E"/>
    <w:rsid w:val="00B070AD"/>
    <w:rsid w:val="00B104C9"/>
    <w:rsid w:val="00B339D1"/>
    <w:rsid w:val="00B56693"/>
    <w:rsid w:val="00B74066"/>
    <w:rsid w:val="00B81C38"/>
    <w:rsid w:val="00BC5EC2"/>
    <w:rsid w:val="00BC5EDC"/>
    <w:rsid w:val="00BD0605"/>
    <w:rsid w:val="00BE0976"/>
    <w:rsid w:val="00BF0909"/>
    <w:rsid w:val="00C00761"/>
    <w:rsid w:val="00C04A5D"/>
    <w:rsid w:val="00C07613"/>
    <w:rsid w:val="00C07785"/>
    <w:rsid w:val="00C12680"/>
    <w:rsid w:val="00C30036"/>
    <w:rsid w:val="00C33B6C"/>
    <w:rsid w:val="00C61508"/>
    <w:rsid w:val="00C633DF"/>
    <w:rsid w:val="00C74F72"/>
    <w:rsid w:val="00C76529"/>
    <w:rsid w:val="00C91D14"/>
    <w:rsid w:val="00C94FD7"/>
    <w:rsid w:val="00CA3271"/>
    <w:rsid w:val="00CB17FB"/>
    <w:rsid w:val="00CB546A"/>
    <w:rsid w:val="00CE0F4F"/>
    <w:rsid w:val="00CE1663"/>
    <w:rsid w:val="00CE166E"/>
    <w:rsid w:val="00CE16F9"/>
    <w:rsid w:val="00CF5F3C"/>
    <w:rsid w:val="00CF6425"/>
    <w:rsid w:val="00D07B39"/>
    <w:rsid w:val="00D1285E"/>
    <w:rsid w:val="00D24414"/>
    <w:rsid w:val="00D25590"/>
    <w:rsid w:val="00D350B2"/>
    <w:rsid w:val="00D637A9"/>
    <w:rsid w:val="00D834CB"/>
    <w:rsid w:val="00D904A7"/>
    <w:rsid w:val="00DA1997"/>
    <w:rsid w:val="00DA3629"/>
    <w:rsid w:val="00DA43B4"/>
    <w:rsid w:val="00DD124E"/>
    <w:rsid w:val="00DD6637"/>
    <w:rsid w:val="00DF196E"/>
    <w:rsid w:val="00E208F5"/>
    <w:rsid w:val="00E25BAB"/>
    <w:rsid w:val="00E338FF"/>
    <w:rsid w:val="00E33C21"/>
    <w:rsid w:val="00E43B36"/>
    <w:rsid w:val="00E43F18"/>
    <w:rsid w:val="00E54F1F"/>
    <w:rsid w:val="00E76D18"/>
    <w:rsid w:val="00E9403E"/>
    <w:rsid w:val="00EA170F"/>
    <w:rsid w:val="00EA2186"/>
    <w:rsid w:val="00EA63AC"/>
    <w:rsid w:val="00EA69CF"/>
    <w:rsid w:val="00EB7C3C"/>
    <w:rsid w:val="00EC5C78"/>
    <w:rsid w:val="00EC7472"/>
    <w:rsid w:val="00ED409F"/>
    <w:rsid w:val="00ED5606"/>
    <w:rsid w:val="00EE7C6B"/>
    <w:rsid w:val="00EF2563"/>
    <w:rsid w:val="00EF339E"/>
    <w:rsid w:val="00EF619F"/>
    <w:rsid w:val="00F033E4"/>
    <w:rsid w:val="00F06FFA"/>
    <w:rsid w:val="00F10DA0"/>
    <w:rsid w:val="00F13483"/>
    <w:rsid w:val="00F250F7"/>
    <w:rsid w:val="00F41757"/>
    <w:rsid w:val="00F54B18"/>
    <w:rsid w:val="00F571F0"/>
    <w:rsid w:val="00F75DEC"/>
    <w:rsid w:val="00F77194"/>
    <w:rsid w:val="00F939D6"/>
    <w:rsid w:val="00FA60ED"/>
    <w:rsid w:val="00FC46D5"/>
    <w:rsid w:val="00FE4562"/>
    <w:rsid w:val="00FE5563"/>
    <w:rsid w:val="00FF5D61"/>
    <w:rsid w:val="00FF634C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C426"/>
  <w15:chartTrackingRefBased/>
  <w15:docId w15:val="{584F8481-6521-C54C-B75D-350E6C6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637"/>
    <w:pPr>
      <w:spacing w:after="160" w:line="259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63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DD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637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D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637"/>
    <w:rPr>
      <w:rFonts w:eastAsiaTheme="minorEastAsia"/>
      <w:kern w:val="0"/>
      <w:sz w:val="22"/>
      <w:szCs w:val="22"/>
      <w:lang w:eastAsia="ru-RU"/>
      <w14:ligatures w14:val="none"/>
    </w:rPr>
  </w:style>
  <w:style w:type="character" w:styleId="a7">
    <w:name w:val="page number"/>
    <w:basedOn w:val="a0"/>
    <w:uiPriority w:val="99"/>
    <w:semiHidden/>
    <w:unhideWhenUsed/>
    <w:rsid w:val="00DD6637"/>
  </w:style>
  <w:style w:type="paragraph" w:styleId="a8">
    <w:name w:val="Body Text"/>
    <w:basedOn w:val="a"/>
    <w:link w:val="a9"/>
    <w:rsid w:val="008D4D4E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character" w:customStyle="1" w:styleId="a9">
    <w:name w:val="Основной текст Знак"/>
    <w:basedOn w:val="a0"/>
    <w:link w:val="a8"/>
    <w:rsid w:val="008D4D4E"/>
    <w:rPr>
      <w:rFonts w:ascii="Times New Roman" w:eastAsia="Times New Roman" w:hAnsi="Times New Roman" w:cs="Times New Roman"/>
      <w:b/>
      <w:bCs/>
      <w:color w:val="000000"/>
      <w:kern w:val="0"/>
      <w:sz w:val="25"/>
      <w:szCs w:val="25"/>
      <w:shd w:val="clear" w:color="auto" w:fill="FFFFFF"/>
      <w:lang w:eastAsia="ru-RU"/>
      <w14:ligatures w14:val="none"/>
    </w:rPr>
  </w:style>
  <w:style w:type="character" w:customStyle="1" w:styleId="Bodytext2">
    <w:name w:val="Body text (2)"/>
    <w:rsid w:val="007E43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Bodytext4">
    <w:name w:val="Body text (4)"/>
    <w:rsid w:val="007E43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Heading1">
    <w:name w:val="Heading #1"/>
    <w:rsid w:val="007E43C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Bodytext27ptItalic">
    <w:name w:val="Body text (2) + 7 pt;Italic"/>
    <w:rsid w:val="007E43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paragraph" w:customStyle="1" w:styleId="1">
    <w:name w:val="Абзац списка1"/>
    <w:basedOn w:val="a"/>
    <w:rsid w:val="007E43C1"/>
    <w:pPr>
      <w:spacing w:after="0" w:line="240" w:lineRule="auto"/>
      <w:ind w:left="720"/>
    </w:pPr>
    <w:rPr>
      <w:rFonts w:ascii="Calibri" w:eastAsia="SimSun" w:hAnsi="Calibri" w:cs="font298"/>
      <w:lang w:eastAsia="ar-SA"/>
    </w:rPr>
  </w:style>
  <w:style w:type="paragraph" w:customStyle="1" w:styleId="ConsPlusNonformat">
    <w:name w:val="ConsPlusNonformat"/>
    <w:rsid w:val="007E43C1"/>
    <w:pPr>
      <w:widowControl w:val="0"/>
      <w:suppressAutoHyphens/>
      <w:spacing w:line="100" w:lineRule="atLeast"/>
    </w:pPr>
    <w:rPr>
      <w:rFonts w:ascii="Courier New" w:eastAsia="SimSun" w:hAnsi="Courier New" w:cs="Courier New"/>
      <w:kern w:val="0"/>
      <w:sz w:val="20"/>
      <w:szCs w:val="20"/>
      <w:lang w:eastAsia="ar-SA"/>
      <w14:ligatures w14:val="none"/>
    </w:rPr>
  </w:style>
  <w:style w:type="paragraph" w:styleId="aa">
    <w:name w:val="Title"/>
    <w:basedOn w:val="a"/>
    <w:next w:val="ab"/>
    <w:link w:val="ac"/>
    <w:qFormat/>
    <w:rsid w:val="007E43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8"/>
      <w:szCs w:val="20"/>
      <w:lang w:val="en-US" w:eastAsia="ar-SA"/>
    </w:rPr>
  </w:style>
  <w:style w:type="character" w:customStyle="1" w:styleId="ac">
    <w:name w:val="Заголовок Знак"/>
    <w:basedOn w:val="a0"/>
    <w:link w:val="aa"/>
    <w:rsid w:val="007E43C1"/>
    <w:rPr>
      <w:rFonts w:ascii="Times New Roman" w:eastAsia="Times New Roman" w:hAnsi="Times New Roman" w:cs="Times New Roman"/>
      <w:b/>
      <w:bCs/>
      <w:color w:val="00000A"/>
      <w:kern w:val="0"/>
      <w:sz w:val="28"/>
      <w:szCs w:val="20"/>
      <w:lang w:val="en-US" w:eastAsia="ar-SA"/>
      <w14:ligatures w14:val="none"/>
    </w:rPr>
  </w:style>
  <w:style w:type="character" w:customStyle="1" w:styleId="ad">
    <w:name w:val="Основной текст_"/>
    <w:basedOn w:val="a0"/>
    <w:link w:val="5"/>
    <w:rsid w:val="007E43C1"/>
    <w:rPr>
      <w:shd w:val="clear" w:color="auto" w:fill="FFFFFF"/>
    </w:rPr>
  </w:style>
  <w:style w:type="character" w:customStyle="1" w:styleId="3">
    <w:name w:val="Основной текст3"/>
    <w:basedOn w:val="ad"/>
    <w:rsid w:val="007E43C1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e">
    <w:name w:val="Оглавление_"/>
    <w:basedOn w:val="a0"/>
    <w:link w:val="af"/>
    <w:rsid w:val="007E43C1"/>
    <w:rPr>
      <w:shd w:val="clear" w:color="auto" w:fill="FFFFFF"/>
    </w:rPr>
  </w:style>
  <w:style w:type="paragraph" w:customStyle="1" w:styleId="5">
    <w:name w:val="Основной текст5"/>
    <w:basedOn w:val="a"/>
    <w:link w:val="ad"/>
    <w:rsid w:val="007E43C1"/>
    <w:pPr>
      <w:widowControl w:val="0"/>
      <w:shd w:val="clear" w:color="auto" w:fill="FFFFFF"/>
      <w:spacing w:before="180" w:after="660" w:line="0" w:lineRule="atLeast"/>
      <w:jc w:val="both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customStyle="1" w:styleId="af">
    <w:name w:val="Оглавление"/>
    <w:basedOn w:val="a"/>
    <w:link w:val="ae"/>
    <w:rsid w:val="007E43C1"/>
    <w:pPr>
      <w:widowControl w:val="0"/>
      <w:shd w:val="clear" w:color="auto" w:fill="FFFFFF"/>
      <w:spacing w:after="240" w:line="278" w:lineRule="exact"/>
      <w:jc w:val="both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af0">
    <w:name w:val="List Paragraph"/>
    <w:basedOn w:val="a"/>
    <w:uiPriority w:val="34"/>
    <w:qFormat/>
    <w:rsid w:val="007E43C1"/>
    <w:pPr>
      <w:spacing w:after="0" w:line="240" w:lineRule="auto"/>
      <w:ind w:left="720"/>
      <w:contextualSpacing/>
    </w:pPr>
    <w:rPr>
      <w:rFonts w:ascii="Calibri" w:eastAsia="SimSun" w:hAnsi="Calibri" w:cs="font298"/>
      <w:lang w:eastAsia="ar-SA"/>
    </w:rPr>
  </w:style>
  <w:style w:type="paragraph" w:styleId="ab">
    <w:name w:val="Subtitle"/>
    <w:basedOn w:val="a"/>
    <w:next w:val="a"/>
    <w:link w:val="af1"/>
    <w:uiPriority w:val="11"/>
    <w:qFormat/>
    <w:rsid w:val="007E43C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b"/>
    <w:uiPriority w:val="11"/>
    <w:rsid w:val="007E43C1"/>
    <w:rPr>
      <w:rFonts w:eastAsiaTheme="minorEastAsia"/>
      <w:color w:val="5A5A5A" w:themeColor="text1" w:themeTint="A5"/>
      <w:spacing w:val="15"/>
      <w:kern w:val="0"/>
      <w:sz w:val="22"/>
      <w:szCs w:val="22"/>
      <w:lang w:eastAsia="ru-RU"/>
      <w14:ligatures w14:val="none"/>
    </w:rPr>
  </w:style>
  <w:style w:type="table" w:styleId="af2">
    <w:name w:val="Table Grid"/>
    <w:basedOn w:val="a1"/>
    <w:uiPriority w:val="39"/>
    <w:rsid w:val="0032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6A748D"/>
    <w:rPr>
      <w:rFonts w:ascii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6A748D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A7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141711&amp;dst=100068&amp;field=134&amp;date=26.02.2025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cklan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ine@backlan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cklan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94972&amp;date=25.02.20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98E8-9710-4872-9D73-BC241BFE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Borodin</dc:creator>
  <cp:keywords/>
  <dc:description/>
  <cp:lastModifiedBy>Александра Бакланова</cp:lastModifiedBy>
  <cp:revision>232</cp:revision>
  <dcterms:created xsi:type="dcterms:W3CDTF">2025-02-25T08:45:00Z</dcterms:created>
  <dcterms:modified xsi:type="dcterms:W3CDTF">2025-03-05T14:54:00Z</dcterms:modified>
</cp:coreProperties>
</file>